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6E" w:rsidRDefault="000A1A6A" w:rsidP="006D78C8">
      <w:pPr>
        <w:spacing w:after="0" w:line="240" w:lineRule="auto"/>
        <w:rPr>
          <w:rFonts w:ascii="Arial" w:hAnsi="Arial" w:cs="Arial"/>
          <w:sz w:val="18"/>
          <w:szCs w:val="18"/>
        </w:rPr>
      </w:pPr>
      <w:r>
        <w:rPr>
          <w:rFonts w:ascii="Arial" w:hAnsi="Arial" w:cs="Arial"/>
          <w:sz w:val="18"/>
          <w:szCs w:val="18"/>
        </w:rPr>
        <w:t xml:space="preserve"> </w:t>
      </w:r>
    </w:p>
    <w:p w:rsidR="009F7C54" w:rsidRPr="006D78C8" w:rsidRDefault="00B55018" w:rsidP="006D78C8">
      <w:pPr>
        <w:spacing w:after="0" w:line="240" w:lineRule="auto"/>
        <w:rPr>
          <w:rFonts w:ascii="Arial" w:hAnsi="Arial" w:cs="Arial"/>
          <w:sz w:val="18"/>
          <w:szCs w:val="18"/>
        </w:rPr>
      </w:pPr>
      <w:r>
        <w:rPr>
          <w:rFonts w:ascii="Arial" w:hAnsi="Arial" w:cs="Arial"/>
          <w:b/>
          <w:sz w:val="18"/>
          <w:szCs w:val="18"/>
        </w:rPr>
        <w:t xml:space="preserve">  </w:t>
      </w:r>
      <w:r w:rsidR="0021384B">
        <w:rPr>
          <w:rFonts w:ascii="Arial" w:hAnsi="Arial" w:cs="Arial"/>
          <w:b/>
          <w:sz w:val="18"/>
          <w:szCs w:val="18"/>
        </w:rPr>
        <w:t>OSNOVNA ŠKOLA</w:t>
      </w:r>
      <w:r w:rsidR="002C3DF8">
        <w:rPr>
          <w:rFonts w:ascii="Arial" w:hAnsi="Arial" w:cs="Arial"/>
          <w:b/>
          <w:sz w:val="18"/>
          <w:szCs w:val="18"/>
        </w:rPr>
        <w:t xml:space="preserve"> CENTAR</w:t>
      </w:r>
    </w:p>
    <w:p w:rsidR="004B75E0" w:rsidRPr="0021384B" w:rsidRDefault="00B55018" w:rsidP="006D78C8">
      <w:pPr>
        <w:spacing w:after="0" w:line="240" w:lineRule="auto"/>
        <w:rPr>
          <w:rFonts w:ascii="Arial" w:hAnsi="Arial" w:cs="Arial"/>
          <w:b/>
          <w:sz w:val="18"/>
          <w:szCs w:val="18"/>
        </w:rPr>
      </w:pPr>
      <w:r>
        <w:rPr>
          <w:rFonts w:ascii="Arial" w:hAnsi="Arial" w:cs="Arial"/>
          <w:b/>
          <w:sz w:val="18"/>
          <w:szCs w:val="18"/>
        </w:rPr>
        <w:t xml:space="preserve">    </w:t>
      </w:r>
      <w:r w:rsidR="0021384B" w:rsidRPr="0021384B">
        <w:rPr>
          <w:rFonts w:ascii="Arial" w:hAnsi="Arial" w:cs="Arial"/>
          <w:b/>
          <w:sz w:val="18"/>
          <w:szCs w:val="18"/>
        </w:rPr>
        <w:t>DANTEOV TRG 2</w:t>
      </w:r>
      <w:r w:rsidR="002C3DF8">
        <w:rPr>
          <w:rFonts w:ascii="Arial" w:hAnsi="Arial" w:cs="Arial"/>
          <w:b/>
          <w:sz w:val="18"/>
          <w:szCs w:val="18"/>
        </w:rPr>
        <w:t>, PULA</w:t>
      </w:r>
    </w:p>
    <w:p w:rsidR="004B75E0" w:rsidRDefault="004B75E0" w:rsidP="006D78C8">
      <w:pPr>
        <w:spacing w:after="0" w:line="240" w:lineRule="auto"/>
        <w:rPr>
          <w:rFonts w:ascii="Arial" w:hAnsi="Arial" w:cs="Arial"/>
          <w:sz w:val="18"/>
          <w:szCs w:val="18"/>
        </w:rPr>
      </w:pPr>
      <w:r w:rsidRPr="0021384B">
        <w:rPr>
          <w:rFonts w:ascii="Arial" w:hAnsi="Arial" w:cs="Arial"/>
          <w:b/>
          <w:sz w:val="18"/>
          <w:szCs w:val="18"/>
        </w:rPr>
        <w:t>OIB</w:t>
      </w:r>
      <w:r w:rsidRPr="006D78C8">
        <w:rPr>
          <w:rFonts w:ascii="Arial" w:hAnsi="Arial" w:cs="Arial"/>
          <w:sz w:val="18"/>
          <w:szCs w:val="18"/>
        </w:rPr>
        <w:t>:</w:t>
      </w:r>
      <w:r w:rsidR="00D94118">
        <w:rPr>
          <w:rFonts w:ascii="Arial" w:hAnsi="Arial" w:cs="Arial"/>
          <w:b/>
          <w:sz w:val="18"/>
          <w:szCs w:val="18"/>
        </w:rPr>
        <w:t>88890785871</w:t>
      </w:r>
      <w:r w:rsidR="0021384B">
        <w:rPr>
          <w:rFonts w:ascii="Arial" w:hAnsi="Arial" w:cs="Arial"/>
          <w:b/>
          <w:sz w:val="18"/>
          <w:szCs w:val="18"/>
        </w:rPr>
        <w:t>; MB:</w:t>
      </w:r>
      <w:r w:rsidR="002C3DF8">
        <w:rPr>
          <w:rFonts w:ascii="Arial" w:hAnsi="Arial" w:cs="Arial"/>
          <w:b/>
          <w:sz w:val="18"/>
          <w:szCs w:val="18"/>
        </w:rPr>
        <w:t>3203514</w:t>
      </w:r>
    </w:p>
    <w:p w:rsidR="001255D8" w:rsidRPr="006D78C8" w:rsidRDefault="001255D8" w:rsidP="006D78C8">
      <w:pPr>
        <w:spacing w:after="0" w:line="240" w:lineRule="auto"/>
        <w:rPr>
          <w:rFonts w:ascii="Arial" w:hAnsi="Arial" w:cs="Arial"/>
          <w:sz w:val="18"/>
          <w:szCs w:val="18"/>
        </w:rPr>
      </w:pPr>
    </w:p>
    <w:p w:rsidR="004B75E0" w:rsidRDefault="00CC0BB4" w:rsidP="006D78C8">
      <w:pPr>
        <w:spacing w:after="0" w:line="240" w:lineRule="auto"/>
        <w:rPr>
          <w:rFonts w:ascii="Arial" w:hAnsi="Arial" w:cs="Arial"/>
          <w:sz w:val="18"/>
          <w:szCs w:val="18"/>
        </w:rPr>
      </w:pPr>
      <w:r>
        <w:rPr>
          <w:rFonts w:ascii="Arial" w:hAnsi="Arial" w:cs="Arial"/>
          <w:sz w:val="18"/>
          <w:szCs w:val="18"/>
        </w:rPr>
        <w:t xml:space="preserve">    </w:t>
      </w:r>
      <w:r w:rsidR="0021384B">
        <w:rPr>
          <w:rFonts w:ascii="Arial" w:hAnsi="Arial" w:cs="Arial"/>
          <w:sz w:val="18"/>
          <w:szCs w:val="18"/>
        </w:rPr>
        <w:t xml:space="preserve"> </w:t>
      </w:r>
      <w:r w:rsidR="006D78C8">
        <w:rPr>
          <w:rFonts w:ascii="Arial" w:hAnsi="Arial" w:cs="Arial"/>
          <w:sz w:val="18"/>
          <w:szCs w:val="18"/>
        </w:rPr>
        <w:t>Na temelju</w:t>
      </w:r>
      <w:r w:rsidR="00004AA5" w:rsidRPr="006D78C8">
        <w:rPr>
          <w:rFonts w:ascii="Arial" w:hAnsi="Arial" w:cs="Arial"/>
          <w:sz w:val="18"/>
          <w:szCs w:val="18"/>
        </w:rPr>
        <w:t xml:space="preserve"> člank</w:t>
      </w:r>
      <w:r w:rsidR="006D78C8">
        <w:rPr>
          <w:rFonts w:ascii="Arial" w:hAnsi="Arial" w:cs="Arial"/>
          <w:sz w:val="18"/>
          <w:szCs w:val="18"/>
        </w:rPr>
        <w:t>a</w:t>
      </w:r>
      <w:r w:rsidR="00004AA5" w:rsidRPr="006D78C8">
        <w:rPr>
          <w:rFonts w:ascii="Arial" w:hAnsi="Arial" w:cs="Arial"/>
          <w:sz w:val="18"/>
          <w:szCs w:val="18"/>
        </w:rPr>
        <w:t xml:space="preserve"> 2</w:t>
      </w:r>
      <w:r>
        <w:rPr>
          <w:rFonts w:ascii="Arial" w:hAnsi="Arial" w:cs="Arial"/>
          <w:sz w:val="18"/>
          <w:szCs w:val="18"/>
        </w:rPr>
        <w:t>8</w:t>
      </w:r>
      <w:r w:rsidR="00004AA5" w:rsidRPr="006D78C8">
        <w:rPr>
          <w:rFonts w:ascii="Arial" w:hAnsi="Arial" w:cs="Arial"/>
          <w:sz w:val="18"/>
          <w:szCs w:val="18"/>
        </w:rPr>
        <w:t xml:space="preserve">. </w:t>
      </w:r>
      <w:r>
        <w:rPr>
          <w:rFonts w:ascii="Arial" w:hAnsi="Arial" w:cs="Arial"/>
          <w:sz w:val="18"/>
          <w:szCs w:val="18"/>
        </w:rPr>
        <w:t xml:space="preserve">stavaka 4. </w:t>
      </w:r>
      <w:r w:rsidR="006E1274">
        <w:rPr>
          <w:rFonts w:ascii="Arial" w:hAnsi="Arial" w:cs="Arial"/>
          <w:sz w:val="18"/>
          <w:szCs w:val="18"/>
        </w:rPr>
        <w:t>i</w:t>
      </w:r>
      <w:r>
        <w:rPr>
          <w:rFonts w:ascii="Arial" w:hAnsi="Arial" w:cs="Arial"/>
          <w:sz w:val="18"/>
          <w:szCs w:val="18"/>
        </w:rPr>
        <w:t xml:space="preserve"> 5.</w:t>
      </w:r>
      <w:r w:rsidR="00004AA5" w:rsidRPr="006D78C8">
        <w:rPr>
          <w:rFonts w:ascii="Arial" w:hAnsi="Arial" w:cs="Arial"/>
          <w:sz w:val="18"/>
          <w:szCs w:val="18"/>
        </w:rPr>
        <w:t xml:space="preserve"> Zakona o javnoj nabavi (Narodne novine</w:t>
      </w:r>
      <w:r w:rsidR="006D78C8">
        <w:rPr>
          <w:rFonts w:ascii="Arial" w:hAnsi="Arial" w:cs="Arial"/>
          <w:sz w:val="18"/>
          <w:szCs w:val="18"/>
        </w:rPr>
        <w:t>,</w:t>
      </w:r>
      <w:r w:rsidR="00004AA5" w:rsidRPr="006D78C8">
        <w:rPr>
          <w:rFonts w:ascii="Arial" w:hAnsi="Arial" w:cs="Arial"/>
          <w:sz w:val="18"/>
          <w:szCs w:val="18"/>
        </w:rPr>
        <w:t xml:space="preserve"> broj </w:t>
      </w:r>
      <w:r>
        <w:rPr>
          <w:rFonts w:ascii="Arial" w:hAnsi="Arial" w:cs="Arial"/>
          <w:sz w:val="18"/>
          <w:szCs w:val="18"/>
        </w:rPr>
        <w:t>120/16</w:t>
      </w:r>
      <w:r w:rsidR="00004AA5" w:rsidRPr="006D78C8">
        <w:rPr>
          <w:rFonts w:ascii="Arial" w:hAnsi="Arial" w:cs="Arial"/>
          <w:sz w:val="18"/>
          <w:szCs w:val="18"/>
        </w:rPr>
        <w:t>)</w:t>
      </w:r>
      <w:r w:rsidR="00D94118">
        <w:rPr>
          <w:rFonts w:ascii="Arial" w:hAnsi="Arial" w:cs="Arial"/>
          <w:sz w:val="18"/>
          <w:szCs w:val="18"/>
        </w:rPr>
        <w:t>,</w:t>
      </w:r>
      <w:r w:rsidR="008C6AB4">
        <w:rPr>
          <w:rFonts w:ascii="Arial" w:hAnsi="Arial" w:cs="Arial"/>
          <w:sz w:val="18"/>
          <w:szCs w:val="18"/>
        </w:rPr>
        <w:t xml:space="preserve"> naručitelj</w:t>
      </w:r>
      <w:r w:rsidR="00D94118">
        <w:rPr>
          <w:rFonts w:ascii="Arial" w:hAnsi="Arial" w:cs="Arial"/>
          <w:sz w:val="18"/>
          <w:szCs w:val="18"/>
        </w:rPr>
        <w:t xml:space="preserve"> OŠ CENTAR objavljuje:</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ayout w:type="fixed"/>
        <w:tblLook w:val="04A0" w:firstRow="1" w:lastRow="0" w:firstColumn="1" w:lastColumn="0" w:noHBand="0" w:noVBand="1"/>
      </w:tblPr>
      <w:tblGrid>
        <w:gridCol w:w="696"/>
        <w:gridCol w:w="2014"/>
        <w:gridCol w:w="1312"/>
        <w:gridCol w:w="1583"/>
        <w:gridCol w:w="1874"/>
        <w:gridCol w:w="1418"/>
        <w:gridCol w:w="1165"/>
        <w:gridCol w:w="1436"/>
        <w:gridCol w:w="1149"/>
        <w:gridCol w:w="1418"/>
        <w:gridCol w:w="1549"/>
      </w:tblGrid>
      <w:tr w:rsidR="005B3E46" w:rsidRPr="006D78C8" w:rsidTr="00690ABC">
        <w:trPr>
          <w:trHeight w:val="683"/>
        </w:trPr>
        <w:tc>
          <w:tcPr>
            <w:tcW w:w="5000" w:type="pct"/>
            <w:gridSpan w:val="11"/>
            <w:vAlign w:val="center"/>
          </w:tcPr>
          <w:p w:rsidR="005B3E46" w:rsidRPr="006D78C8" w:rsidRDefault="005B3E46" w:rsidP="00E82A70">
            <w:pPr>
              <w:jc w:val="center"/>
              <w:rPr>
                <w:rFonts w:ascii="Arial Bold" w:eastAsia="Times New Roman" w:hAnsi="Arial Bold" w:cs="Arial"/>
                <w:b/>
                <w:caps/>
                <w:sz w:val="24"/>
                <w:szCs w:val="24"/>
              </w:rPr>
            </w:pPr>
          </w:p>
        </w:tc>
      </w:tr>
      <w:tr w:rsidR="00B505C9" w:rsidRPr="006D78C8" w:rsidTr="002D0CEB">
        <w:trPr>
          <w:trHeight w:val="1696"/>
        </w:trPr>
        <w:tc>
          <w:tcPr>
            <w:tcW w:w="22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4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4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00D82FAF">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507" w:type="pct"/>
            <w:vAlign w:val="center"/>
          </w:tcPr>
          <w:p w:rsidR="005B3E46" w:rsidRPr="006D78C8" w:rsidRDefault="005B3E46" w:rsidP="00C87667">
            <w:pPr>
              <w:jc w:val="center"/>
              <w:rPr>
                <w:rFonts w:ascii="Arial" w:hAnsi="Arial" w:cs="Arial"/>
                <w:sz w:val="18"/>
                <w:szCs w:val="18"/>
              </w:rPr>
            </w:pPr>
            <w:r w:rsidRPr="006D78C8">
              <w:rPr>
                <w:rFonts w:ascii="Arial" w:eastAsia="Times New Roman" w:hAnsi="Arial" w:cs="Arial"/>
                <w:sz w:val="18"/>
                <w:szCs w:val="18"/>
              </w:rPr>
              <w:t xml:space="preserve">Vrsta provedenog postupka </w:t>
            </w:r>
          </w:p>
        </w:tc>
        <w:tc>
          <w:tcPr>
            <w:tcW w:w="60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5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37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6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368"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5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Konačni iznos isplaćen na temelju ugovora o </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96"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B505C9" w:rsidRPr="006D78C8" w:rsidTr="002D0CEB">
        <w:trPr>
          <w:trHeight w:val="145"/>
        </w:trPr>
        <w:tc>
          <w:tcPr>
            <w:tcW w:w="223"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4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42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50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60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5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37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6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368"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5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96"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B505C9" w:rsidRPr="006D78C8" w:rsidTr="002D0CEB">
        <w:trPr>
          <w:trHeight w:val="245"/>
        </w:trPr>
        <w:tc>
          <w:tcPr>
            <w:tcW w:w="223" w:type="pct"/>
            <w:vAlign w:val="center"/>
          </w:tcPr>
          <w:p w:rsidR="0060459D" w:rsidRPr="00627122" w:rsidRDefault="00650C8E" w:rsidP="00627122">
            <w:pPr>
              <w:jc w:val="center"/>
              <w:rPr>
                <w:rFonts w:ascii="Arial" w:hAnsi="Arial" w:cs="Arial"/>
                <w:sz w:val="18"/>
                <w:szCs w:val="18"/>
              </w:rPr>
            </w:pPr>
            <w:r>
              <w:rPr>
                <w:rFonts w:ascii="Arial" w:hAnsi="Arial" w:cs="Arial"/>
                <w:i/>
                <w:sz w:val="18"/>
                <w:szCs w:val="18"/>
              </w:rPr>
              <w:t>1</w:t>
            </w:r>
            <w:r w:rsidR="00627122">
              <w:rPr>
                <w:rFonts w:ascii="Arial" w:hAnsi="Arial" w:cs="Arial"/>
                <w:i/>
                <w:sz w:val="18"/>
                <w:szCs w:val="18"/>
              </w:rPr>
              <w:t>.</w:t>
            </w:r>
          </w:p>
        </w:tc>
        <w:tc>
          <w:tcPr>
            <w:tcW w:w="645" w:type="pct"/>
            <w:vAlign w:val="center"/>
          </w:tcPr>
          <w:p w:rsidR="0060459D" w:rsidRPr="004F0122" w:rsidRDefault="00D82FAF" w:rsidP="00E31B19">
            <w:pPr>
              <w:rPr>
                <w:rFonts w:ascii="Arial" w:hAnsi="Arial" w:cs="Arial"/>
                <w:sz w:val="18"/>
                <w:szCs w:val="18"/>
              </w:rPr>
            </w:pPr>
            <w:r>
              <w:rPr>
                <w:rFonts w:ascii="Arial" w:hAnsi="Arial" w:cs="Arial"/>
                <w:sz w:val="18"/>
                <w:szCs w:val="18"/>
              </w:rPr>
              <w:t>Usluga osiguranja imovine, odgovornosti i osoba</w:t>
            </w:r>
          </w:p>
        </w:tc>
        <w:tc>
          <w:tcPr>
            <w:tcW w:w="420" w:type="pct"/>
            <w:vAlign w:val="center"/>
          </w:tcPr>
          <w:p w:rsidR="0060459D" w:rsidRPr="004F0122" w:rsidRDefault="00F01A3A" w:rsidP="00E31B19">
            <w:pPr>
              <w:rPr>
                <w:rFonts w:ascii="Arial" w:hAnsi="Arial" w:cs="Arial"/>
                <w:sz w:val="18"/>
                <w:szCs w:val="18"/>
              </w:rPr>
            </w:pPr>
            <w:r>
              <w:rPr>
                <w:rFonts w:ascii="Arial" w:hAnsi="Arial" w:cs="Arial"/>
                <w:sz w:val="18"/>
                <w:szCs w:val="18"/>
              </w:rPr>
              <w:t>9/2011, E-VV</w:t>
            </w:r>
          </w:p>
        </w:tc>
        <w:tc>
          <w:tcPr>
            <w:tcW w:w="507" w:type="pct"/>
            <w:vAlign w:val="center"/>
          </w:tcPr>
          <w:p w:rsidR="0060459D" w:rsidRPr="004F0122" w:rsidRDefault="00136005" w:rsidP="00E31B19">
            <w:pPr>
              <w:rPr>
                <w:rFonts w:ascii="Arial" w:hAnsi="Arial" w:cs="Arial"/>
                <w:sz w:val="18"/>
                <w:szCs w:val="18"/>
              </w:rPr>
            </w:pPr>
            <w:r>
              <w:rPr>
                <w:rFonts w:ascii="Arial" w:hAnsi="Arial" w:cs="Arial"/>
                <w:sz w:val="18"/>
                <w:szCs w:val="18"/>
              </w:rPr>
              <w:t>Otvoreni postupak –zajednička javna nabava</w:t>
            </w:r>
          </w:p>
        </w:tc>
        <w:tc>
          <w:tcPr>
            <w:tcW w:w="600" w:type="pct"/>
            <w:vAlign w:val="center"/>
          </w:tcPr>
          <w:p w:rsidR="0060459D" w:rsidRDefault="00F01A3A" w:rsidP="00C87667">
            <w:pPr>
              <w:rPr>
                <w:rFonts w:ascii="Arial" w:hAnsi="Arial" w:cs="Arial"/>
                <w:sz w:val="18"/>
                <w:szCs w:val="18"/>
              </w:rPr>
            </w:pPr>
            <w:r>
              <w:rPr>
                <w:rFonts w:ascii="Arial" w:hAnsi="Arial" w:cs="Arial"/>
                <w:sz w:val="18"/>
                <w:szCs w:val="18"/>
              </w:rPr>
              <w:t>13.224,89</w:t>
            </w:r>
          </w:p>
        </w:tc>
        <w:tc>
          <w:tcPr>
            <w:tcW w:w="454" w:type="pct"/>
            <w:vAlign w:val="center"/>
          </w:tcPr>
          <w:p w:rsidR="0060459D" w:rsidRPr="00136005" w:rsidRDefault="00F01A3A" w:rsidP="00E31B19">
            <w:pPr>
              <w:rPr>
                <w:rFonts w:ascii="Arial" w:hAnsi="Arial" w:cs="Arial"/>
                <w:sz w:val="18"/>
                <w:szCs w:val="18"/>
              </w:rPr>
            </w:pPr>
            <w:r>
              <w:rPr>
                <w:rFonts w:ascii="Arial" w:hAnsi="Arial" w:cs="Arial"/>
                <w:sz w:val="18"/>
                <w:szCs w:val="18"/>
              </w:rPr>
              <w:t>01.07.2015.</w:t>
            </w:r>
          </w:p>
        </w:tc>
        <w:tc>
          <w:tcPr>
            <w:tcW w:w="373" w:type="pct"/>
            <w:vAlign w:val="center"/>
          </w:tcPr>
          <w:p w:rsidR="0060459D" w:rsidRPr="00136005" w:rsidRDefault="00C87667" w:rsidP="00E31B19">
            <w:pPr>
              <w:rPr>
                <w:rFonts w:ascii="Arial" w:hAnsi="Arial" w:cs="Arial"/>
                <w:sz w:val="18"/>
                <w:szCs w:val="18"/>
              </w:rPr>
            </w:pPr>
            <w:r>
              <w:rPr>
                <w:rFonts w:ascii="Arial" w:hAnsi="Arial" w:cs="Arial"/>
                <w:sz w:val="18"/>
                <w:szCs w:val="18"/>
              </w:rPr>
              <w:t xml:space="preserve">   </w:t>
            </w:r>
            <w:r w:rsidR="00136005" w:rsidRPr="00136005">
              <w:rPr>
                <w:rFonts w:ascii="Arial" w:hAnsi="Arial" w:cs="Arial"/>
                <w:sz w:val="18"/>
                <w:szCs w:val="18"/>
              </w:rPr>
              <w:t>12 mjeseci</w:t>
            </w:r>
          </w:p>
        </w:tc>
        <w:tc>
          <w:tcPr>
            <w:tcW w:w="460" w:type="pct"/>
            <w:vAlign w:val="center"/>
          </w:tcPr>
          <w:p w:rsidR="0060459D" w:rsidRPr="004F0122" w:rsidRDefault="002C3DF8" w:rsidP="002C3DF8">
            <w:pPr>
              <w:rPr>
                <w:rFonts w:ascii="Arial" w:hAnsi="Arial" w:cs="Arial"/>
                <w:sz w:val="18"/>
                <w:szCs w:val="18"/>
              </w:rPr>
            </w:pPr>
            <w:r>
              <w:rPr>
                <w:rFonts w:ascii="Arial" w:hAnsi="Arial" w:cs="Arial"/>
                <w:sz w:val="18"/>
                <w:szCs w:val="18"/>
              </w:rPr>
              <w:t xml:space="preserve">   CROATIA OSIGURANJE</w:t>
            </w:r>
            <w:r w:rsidR="00136005">
              <w:rPr>
                <w:rFonts w:ascii="Arial" w:hAnsi="Arial" w:cs="Arial"/>
                <w:sz w:val="18"/>
                <w:szCs w:val="18"/>
              </w:rPr>
              <w:t xml:space="preserve"> d.d. Zagreb </w:t>
            </w:r>
          </w:p>
        </w:tc>
        <w:tc>
          <w:tcPr>
            <w:tcW w:w="368" w:type="pct"/>
            <w:vAlign w:val="center"/>
          </w:tcPr>
          <w:p w:rsidR="0060459D" w:rsidRPr="004F0122" w:rsidRDefault="00F01A3A" w:rsidP="00F94720">
            <w:pPr>
              <w:rPr>
                <w:rFonts w:ascii="Arial" w:hAnsi="Arial" w:cs="Arial"/>
                <w:sz w:val="18"/>
                <w:szCs w:val="18"/>
              </w:rPr>
            </w:pPr>
            <w:r>
              <w:rPr>
                <w:rFonts w:ascii="Arial" w:hAnsi="Arial" w:cs="Arial"/>
                <w:sz w:val="18"/>
                <w:szCs w:val="18"/>
              </w:rPr>
              <w:t>01.07.2016</w:t>
            </w:r>
          </w:p>
        </w:tc>
        <w:tc>
          <w:tcPr>
            <w:tcW w:w="454" w:type="pct"/>
            <w:vAlign w:val="center"/>
          </w:tcPr>
          <w:p w:rsidR="0060459D" w:rsidRPr="004F0122" w:rsidRDefault="00F01A3A" w:rsidP="00E31B19">
            <w:pPr>
              <w:rPr>
                <w:rFonts w:ascii="Arial" w:hAnsi="Arial" w:cs="Arial"/>
                <w:sz w:val="18"/>
                <w:szCs w:val="18"/>
              </w:rPr>
            </w:pPr>
            <w:r>
              <w:rPr>
                <w:rFonts w:ascii="Arial" w:hAnsi="Arial" w:cs="Arial"/>
                <w:sz w:val="18"/>
                <w:szCs w:val="18"/>
              </w:rPr>
              <w:t>12.197,30</w:t>
            </w:r>
          </w:p>
        </w:tc>
        <w:tc>
          <w:tcPr>
            <w:tcW w:w="496" w:type="pct"/>
            <w:vAlign w:val="center"/>
          </w:tcPr>
          <w:p w:rsidR="0060459D" w:rsidRPr="006D78C8" w:rsidRDefault="0060459D" w:rsidP="00E31B19">
            <w:pPr>
              <w:rPr>
                <w:rFonts w:ascii="Arial" w:hAnsi="Arial" w:cs="Arial"/>
                <w:sz w:val="18"/>
                <w:szCs w:val="18"/>
              </w:rPr>
            </w:pPr>
          </w:p>
        </w:tc>
      </w:tr>
      <w:tr w:rsidR="00B505C9" w:rsidRPr="006D78C8" w:rsidTr="002D0CEB">
        <w:trPr>
          <w:trHeight w:val="260"/>
        </w:trPr>
        <w:tc>
          <w:tcPr>
            <w:tcW w:w="223" w:type="pct"/>
            <w:vAlign w:val="center"/>
          </w:tcPr>
          <w:p w:rsidR="006B33CA" w:rsidRPr="00627122" w:rsidRDefault="00D82FAF" w:rsidP="00D82FAF">
            <w:pPr>
              <w:jc w:val="center"/>
              <w:rPr>
                <w:rFonts w:ascii="Arial" w:hAnsi="Arial" w:cs="Arial"/>
                <w:sz w:val="18"/>
                <w:szCs w:val="18"/>
              </w:rPr>
            </w:pPr>
            <w:r>
              <w:rPr>
                <w:rFonts w:ascii="Arial" w:hAnsi="Arial" w:cs="Arial"/>
                <w:sz w:val="18"/>
                <w:szCs w:val="18"/>
              </w:rPr>
              <w:t>2.</w:t>
            </w:r>
          </w:p>
        </w:tc>
        <w:tc>
          <w:tcPr>
            <w:tcW w:w="645" w:type="pct"/>
          </w:tcPr>
          <w:p w:rsidR="00C87667" w:rsidRDefault="00C87667" w:rsidP="006B33CA">
            <w:pPr>
              <w:jc w:val="center"/>
              <w:rPr>
                <w:rFonts w:ascii="Arial" w:hAnsi="Arial" w:cs="Arial"/>
                <w:sz w:val="18"/>
                <w:szCs w:val="18"/>
              </w:rPr>
            </w:pPr>
          </w:p>
          <w:p w:rsidR="006B33CA" w:rsidRPr="0095752B" w:rsidRDefault="00D94118" w:rsidP="006B33CA">
            <w:pPr>
              <w:jc w:val="center"/>
              <w:rPr>
                <w:rFonts w:ascii="Arial" w:hAnsi="Arial" w:cs="Arial"/>
                <w:sz w:val="18"/>
                <w:szCs w:val="18"/>
              </w:rPr>
            </w:pPr>
            <w:r>
              <w:rPr>
                <w:rFonts w:ascii="Arial" w:hAnsi="Arial" w:cs="Arial"/>
                <w:sz w:val="18"/>
                <w:szCs w:val="18"/>
              </w:rPr>
              <w:t>Isporuka lož ulja ekstra lako (LU EL EURO)</w:t>
            </w:r>
          </w:p>
        </w:tc>
        <w:tc>
          <w:tcPr>
            <w:tcW w:w="420" w:type="pct"/>
          </w:tcPr>
          <w:p w:rsidR="00D82FAF" w:rsidRDefault="00F01A3A" w:rsidP="00B505C9">
            <w:pPr>
              <w:rPr>
                <w:rFonts w:ascii="Arial" w:hAnsi="Arial" w:cs="Arial"/>
                <w:sz w:val="18"/>
                <w:szCs w:val="18"/>
              </w:rPr>
            </w:pPr>
            <w:r>
              <w:rPr>
                <w:rFonts w:ascii="Arial" w:hAnsi="Arial" w:cs="Arial"/>
                <w:sz w:val="18"/>
                <w:szCs w:val="18"/>
              </w:rPr>
              <w:t xml:space="preserve">2/15 </w:t>
            </w:r>
          </w:p>
          <w:p w:rsidR="00F01A3A" w:rsidRPr="0095752B" w:rsidRDefault="00F01A3A" w:rsidP="00B505C9">
            <w:pPr>
              <w:rPr>
                <w:rFonts w:ascii="Arial" w:hAnsi="Arial" w:cs="Arial"/>
                <w:sz w:val="18"/>
                <w:szCs w:val="18"/>
              </w:rPr>
            </w:pPr>
            <w:r>
              <w:rPr>
                <w:rFonts w:ascii="Arial" w:hAnsi="Arial" w:cs="Arial"/>
                <w:sz w:val="18"/>
                <w:szCs w:val="18"/>
              </w:rPr>
              <w:t>2015/ S 002-0038696</w:t>
            </w:r>
          </w:p>
        </w:tc>
        <w:tc>
          <w:tcPr>
            <w:tcW w:w="507" w:type="pct"/>
          </w:tcPr>
          <w:p w:rsidR="006B33CA" w:rsidRPr="0095752B" w:rsidRDefault="006B33CA" w:rsidP="00C87667">
            <w:pPr>
              <w:jc w:val="center"/>
              <w:rPr>
                <w:rFonts w:ascii="Arial" w:hAnsi="Arial" w:cs="Arial"/>
                <w:sz w:val="18"/>
                <w:szCs w:val="18"/>
              </w:rPr>
            </w:pPr>
            <w:r w:rsidRPr="0095752B">
              <w:rPr>
                <w:rFonts w:ascii="Arial" w:hAnsi="Arial" w:cs="Arial"/>
                <w:sz w:val="18"/>
                <w:szCs w:val="18"/>
              </w:rPr>
              <w:t>Otvoreni postupak- zajednička</w:t>
            </w:r>
            <w:r w:rsidR="00C87667">
              <w:rPr>
                <w:rFonts w:ascii="Arial" w:hAnsi="Arial" w:cs="Arial"/>
                <w:sz w:val="18"/>
                <w:szCs w:val="18"/>
              </w:rPr>
              <w:t xml:space="preserve"> javna</w:t>
            </w:r>
            <w:r w:rsidRPr="0095752B">
              <w:rPr>
                <w:rFonts w:ascii="Arial" w:hAnsi="Arial" w:cs="Arial"/>
                <w:sz w:val="18"/>
                <w:szCs w:val="18"/>
              </w:rPr>
              <w:t xml:space="preserve"> nabava</w:t>
            </w:r>
          </w:p>
        </w:tc>
        <w:tc>
          <w:tcPr>
            <w:tcW w:w="600" w:type="pct"/>
            <w:vAlign w:val="center"/>
          </w:tcPr>
          <w:p w:rsidR="006B33CA" w:rsidRPr="006D78C8" w:rsidRDefault="00F01A3A" w:rsidP="00D94118">
            <w:pPr>
              <w:rPr>
                <w:rFonts w:ascii="Arial" w:hAnsi="Arial" w:cs="Arial"/>
                <w:sz w:val="18"/>
                <w:szCs w:val="18"/>
              </w:rPr>
            </w:pPr>
            <w:r>
              <w:rPr>
                <w:rFonts w:ascii="Arial" w:hAnsi="Arial" w:cs="Arial"/>
                <w:sz w:val="18"/>
                <w:szCs w:val="18"/>
              </w:rPr>
              <w:t>84.550,00</w:t>
            </w:r>
          </w:p>
        </w:tc>
        <w:tc>
          <w:tcPr>
            <w:tcW w:w="454" w:type="pct"/>
          </w:tcPr>
          <w:p w:rsidR="00F01A3A" w:rsidRDefault="00F01A3A" w:rsidP="006B33CA">
            <w:pPr>
              <w:jc w:val="center"/>
              <w:rPr>
                <w:rFonts w:ascii="Arial" w:hAnsi="Arial" w:cs="Arial"/>
                <w:sz w:val="18"/>
                <w:szCs w:val="18"/>
              </w:rPr>
            </w:pPr>
            <w:r>
              <w:rPr>
                <w:rFonts w:ascii="Arial" w:hAnsi="Arial" w:cs="Arial"/>
                <w:sz w:val="18"/>
                <w:szCs w:val="18"/>
              </w:rPr>
              <w:t>1</w:t>
            </w:r>
          </w:p>
          <w:p w:rsidR="006B33CA" w:rsidRPr="0095752B" w:rsidRDefault="00F01A3A" w:rsidP="00F94720">
            <w:pPr>
              <w:rPr>
                <w:rFonts w:ascii="Arial" w:hAnsi="Arial" w:cs="Arial"/>
                <w:sz w:val="18"/>
                <w:szCs w:val="18"/>
              </w:rPr>
            </w:pPr>
            <w:r>
              <w:rPr>
                <w:rFonts w:ascii="Arial" w:hAnsi="Arial" w:cs="Arial"/>
                <w:sz w:val="18"/>
                <w:szCs w:val="18"/>
              </w:rPr>
              <w:t>11.12. 2015.</w:t>
            </w:r>
          </w:p>
        </w:tc>
        <w:tc>
          <w:tcPr>
            <w:tcW w:w="373" w:type="pct"/>
            <w:vAlign w:val="center"/>
          </w:tcPr>
          <w:p w:rsidR="006B33CA" w:rsidRPr="006D78C8" w:rsidRDefault="00B505C9" w:rsidP="006B33CA">
            <w:pPr>
              <w:jc w:val="center"/>
              <w:rPr>
                <w:rFonts w:ascii="Arial" w:hAnsi="Arial" w:cs="Arial"/>
                <w:sz w:val="18"/>
                <w:szCs w:val="18"/>
              </w:rPr>
            </w:pPr>
            <w:r>
              <w:rPr>
                <w:rFonts w:ascii="Arial" w:hAnsi="Arial" w:cs="Arial"/>
                <w:sz w:val="18"/>
                <w:szCs w:val="18"/>
              </w:rPr>
              <w:t>12 mjeseci</w:t>
            </w:r>
          </w:p>
        </w:tc>
        <w:tc>
          <w:tcPr>
            <w:tcW w:w="460" w:type="pct"/>
          </w:tcPr>
          <w:p w:rsidR="006B33CA" w:rsidRDefault="00F01A3A" w:rsidP="00F01A3A">
            <w:pPr>
              <w:rPr>
                <w:rFonts w:ascii="Arial" w:hAnsi="Arial" w:cs="Arial"/>
                <w:sz w:val="18"/>
                <w:szCs w:val="18"/>
              </w:rPr>
            </w:pPr>
            <w:r>
              <w:rPr>
                <w:rFonts w:ascii="Arial" w:hAnsi="Arial" w:cs="Arial"/>
                <w:sz w:val="18"/>
                <w:szCs w:val="18"/>
              </w:rPr>
              <w:t>CRODUX</w:t>
            </w:r>
          </w:p>
          <w:p w:rsidR="00F01A3A" w:rsidRDefault="00F01A3A" w:rsidP="00F01A3A">
            <w:pPr>
              <w:rPr>
                <w:rFonts w:ascii="Arial" w:hAnsi="Arial" w:cs="Arial"/>
                <w:sz w:val="18"/>
                <w:szCs w:val="18"/>
              </w:rPr>
            </w:pPr>
            <w:r>
              <w:rPr>
                <w:rFonts w:ascii="Arial" w:hAnsi="Arial" w:cs="Arial"/>
                <w:sz w:val="18"/>
                <w:szCs w:val="18"/>
              </w:rPr>
              <w:t>derivati dva</w:t>
            </w:r>
          </w:p>
          <w:p w:rsidR="00F01A3A" w:rsidRPr="0095752B" w:rsidRDefault="00F01A3A" w:rsidP="00F01A3A">
            <w:pPr>
              <w:rPr>
                <w:rFonts w:ascii="Arial" w:hAnsi="Arial" w:cs="Arial"/>
                <w:sz w:val="18"/>
                <w:szCs w:val="18"/>
              </w:rPr>
            </w:pPr>
            <w:r>
              <w:rPr>
                <w:rFonts w:ascii="Arial" w:hAnsi="Arial" w:cs="Arial"/>
                <w:sz w:val="18"/>
                <w:szCs w:val="18"/>
              </w:rPr>
              <w:t>d.o.o. Zagreb</w:t>
            </w:r>
          </w:p>
        </w:tc>
        <w:tc>
          <w:tcPr>
            <w:tcW w:w="368" w:type="pct"/>
          </w:tcPr>
          <w:p w:rsidR="00F94720" w:rsidRDefault="00F94720" w:rsidP="00F94720">
            <w:pPr>
              <w:rPr>
                <w:rFonts w:ascii="Arial" w:hAnsi="Arial" w:cs="Arial"/>
                <w:sz w:val="18"/>
                <w:szCs w:val="18"/>
              </w:rPr>
            </w:pPr>
          </w:p>
          <w:p w:rsidR="006B33CA" w:rsidRPr="0095752B" w:rsidRDefault="00F94720" w:rsidP="00F94720">
            <w:pPr>
              <w:rPr>
                <w:rFonts w:ascii="Arial" w:hAnsi="Arial" w:cs="Arial"/>
                <w:sz w:val="18"/>
                <w:szCs w:val="18"/>
              </w:rPr>
            </w:pPr>
            <w:r>
              <w:rPr>
                <w:rFonts w:ascii="Arial" w:hAnsi="Arial" w:cs="Arial"/>
                <w:sz w:val="18"/>
                <w:szCs w:val="18"/>
              </w:rPr>
              <w:t>11.12.2016</w:t>
            </w:r>
          </w:p>
        </w:tc>
        <w:tc>
          <w:tcPr>
            <w:tcW w:w="454" w:type="pct"/>
          </w:tcPr>
          <w:p w:rsidR="00443DDA" w:rsidRDefault="00443DDA" w:rsidP="006B33CA">
            <w:pPr>
              <w:jc w:val="center"/>
              <w:rPr>
                <w:rFonts w:ascii="Arial" w:hAnsi="Arial" w:cs="Arial"/>
                <w:sz w:val="18"/>
                <w:szCs w:val="18"/>
              </w:rPr>
            </w:pPr>
          </w:p>
          <w:p w:rsidR="006B33CA" w:rsidRPr="0095752B" w:rsidRDefault="00F94720" w:rsidP="00F94720">
            <w:pPr>
              <w:rPr>
                <w:rFonts w:ascii="Arial" w:hAnsi="Arial" w:cs="Arial"/>
                <w:sz w:val="18"/>
                <w:szCs w:val="18"/>
              </w:rPr>
            </w:pPr>
            <w:r>
              <w:rPr>
                <w:rFonts w:ascii="Arial" w:hAnsi="Arial" w:cs="Arial"/>
                <w:sz w:val="18"/>
                <w:szCs w:val="18"/>
              </w:rPr>
              <w:t>47.320.28</w:t>
            </w:r>
          </w:p>
        </w:tc>
        <w:tc>
          <w:tcPr>
            <w:tcW w:w="496" w:type="pct"/>
            <w:vAlign w:val="center"/>
          </w:tcPr>
          <w:p w:rsidR="006B33CA" w:rsidRPr="006D78C8" w:rsidRDefault="006B33CA" w:rsidP="006B33CA">
            <w:pPr>
              <w:jc w:val="center"/>
              <w:rPr>
                <w:rFonts w:ascii="Arial" w:hAnsi="Arial" w:cs="Arial"/>
                <w:sz w:val="18"/>
                <w:szCs w:val="18"/>
              </w:rPr>
            </w:pPr>
          </w:p>
        </w:tc>
      </w:tr>
      <w:tr w:rsidR="00B505C9" w:rsidRPr="006D78C8" w:rsidTr="002D0CEB">
        <w:trPr>
          <w:trHeight w:val="260"/>
        </w:trPr>
        <w:tc>
          <w:tcPr>
            <w:tcW w:w="223" w:type="pct"/>
            <w:vAlign w:val="center"/>
          </w:tcPr>
          <w:p w:rsidR="006B33CA" w:rsidRPr="00627122" w:rsidRDefault="00D82FAF" w:rsidP="00D82FAF">
            <w:pPr>
              <w:jc w:val="center"/>
              <w:rPr>
                <w:rFonts w:ascii="Arial" w:hAnsi="Arial" w:cs="Arial"/>
                <w:sz w:val="18"/>
                <w:szCs w:val="18"/>
              </w:rPr>
            </w:pPr>
            <w:r>
              <w:rPr>
                <w:rFonts w:ascii="Arial" w:hAnsi="Arial" w:cs="Arial"/>
                <w:sz w:val="18"/>
                <w:szCs w:val="18"/>
              </w:rPr>
              <w:t>3.</w:t>
            </w:r>
          </w:p>
        </w:tc>
        <w:tc>
          <w:tcPr>
            <w:tcW w:w="645" w:type="pct"/>
          </w:tcPr>
          <w:p w:rsidR="00443DDA" w:rsidRDefault="00443DDA" w:rsidP="006B33CA">
            <w:pPr>
              <w:jc w:val="center"/>
              <w:rPr>
                <w:rFonts w:ascii="Arial" w:hAnsi="Arial" w:cs="Arial"/>
                <w:sz w:val="18"/>
                <w:szCs w:val="18"/>
              </w:rPr>
            </w:pPr>
          </w:p>
          <w:p w:rsidR="006B33CA" w:rsidRPr="0095752B" w:rsidRDefault="00D94118" w:rsidP="006B33CA">
            <w:pPr>
              <w:jc w:val="center"/>
              <w:rPr>
                <w:rFonts w:ascii="Arial" w:hAnsi="Arial" w:cs="Arial"/>
                <w:sz w:val="18"/>
                <w:szCs w:val="18"/>
              </w:rPr>
            </w:pPr>
            <w:r>
              <w:rPr>
                <w:rFonts w:ascii="Arial" w:hAnsi="Arial" w:cs="Arial"/>
                <w:sz w:val="18"/>
                <w:szCs w:val="18"/>
              </w:rPr>
              <w:t>Nabava krušnih proizvoda, svježih peciva i kolača</w:t>
            </w:r>
          </w:p>
        </w:tc>
        <w:tc>
          <w:tcPr>
            <w:tcW w:w="420" w:type="pct"/>
          </w:tcPr>
          <w:p w:rsidR="00D94118" w:rsidRDefault="00F94720" w:rsidP="00D94118">
            <w:pPr>
              <w:rPr>
                <w:rFonts w:ascii="Arial" w:hAnsi="Arial" w:cs="Arial"/>
                <w:sz w:val="18"/>
                <w:szCs w:val="18"/>
              </w:rPr>
            </w:pPr>
            <w:r>
              <w:rPr>
                <w:rFonts w:ascii="Arial" w:hAnsi="Arial" w:cs="Arial"/>
                <w:sz w:val="18"/>
                <w:szCs w:val="18"/>
              </w:rPr>
              <w:t>5/15</w:t>
            </w:r>
          </w:p>
          <w:p w:rsidR="00F94720" w:rsidRPr="0095752B" w:rsidRDefault="00F94720" w:rsidP="00D94118">
            <w:pPr>
              <w:rPr>
                <w:rFonts w:ascii="Arial" w:hAnsi="Arial" w:cs="Arial"/>
                <w:sz w:val="18"/>
                <w:szCs w:val="18"/>
              </w:rPr>
            </w:pPr>
            <w:r>
              <w:rPr>
                <w:rFonts w:ascii="Arial" w:hAnsi="Arial" w:cs="Arial"/>
                <w:sz w:val="18"/>
                <w:szCs w:val="18"/>
              </w:rPr>
              <w:t>2015/S 002-0038696</w:t>
            </w:r>
          </w:p>
        </w:tc>
        <w:tc>
          <w:tcPr>
            <w:tcW w:w="507"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 xml:space="preserve">Otvoreni postupak- zajednička </w:t>
            </w:r>
            <w:r w:rsidR="00D94118">
              <w:rPr>
                <w:rFonts w:ascii="Arial" w:hAnsi="Arial" w:cs="Arial"/>
                <w:sz w:val="18"/>
                <w:szCs w:val="18"/>
              </w:rPr>
              <w:t>javna</w:t>
            </w:r>
            <w:r w:rsidRPr="0095752B">
              <w:rPr>
                <w:rFonts w:ascii="Arial" w:hAnsi="Arial" w:cs="Arial"/>
                <w:sz w:val="18"/>
                <w:szCs w:val="18"/>
              </w:rPr>
              <w:t xml:space="preserve"> nabava</w:t>
            </w:r>
          </w:p>
        </w:tc>
        <w:tc>
          <w:tcPr>
            <w:tcW w:w="600" w:type="pct"/>
          </w:tcPr>
          <w:p w:rsidR="00F94720" w:rsidRDefault="00F94720" w:rsidP="00D82FAF">
            <w:pPr>
              <w:rPr>
                <w:rFonts w:ascii="Arial" w:hAnsi="Arial" w:cs="Arial"/>
                <w:sz w:val="18"/>
                <w:szCs w:val="18"/>
              </w:rPr>
            </w:pPr>
          </w:p>
          <w:p w:rsidR="00443DDA" w:rsidRPr="0095752B" w:rsidRDefault="00F94720" w:rsidP="00D82FAF">
            <w:pPr>
              <w:rPr>
                <w:rFonts w:ascii="Arial" w:hAnsi="Arial" w:cs="Arial"/>
                <w:sz w:val="18"/>
                <w:szCs w:val="18"/>
              </w:rPr>
            </w:pPr>
            <w:r>
              <w:rPr>
                <w:rFonts w:ascii="Arial" w:hAnsi="Arial" w:cs="Arial"/>
                <w:sz w:val="18"/>
                <w:szCs w:val="18"/>
              </w:rPr>
              <w:t>51.192,00</w:t>
            </w:r>
          </w:p>
        </w:tc>
        <w:tc>
          <w:tcPr>
            <w:tcW w:w="454" w:type="pct"/>
          </w:tcPr>
          <w:p w:rsidR="00F94720" w:rsidRDefault="00F94720" w:rsidP="006B33CA">
            <w:pPr>
              <w:jc w:val="center"/>
              <w:rPr>
                <w:rFonts w:ascii="Arial" w:hAnsi="Arial" w:cs="Arial"/>
                <w:sz w:val="18"/>
                <w:szCs w:val="18"/>
              </w:rPr>
            </w:pPr>
          </w:p>
          <w:p w:rsidR="006B33CA" w:rsidRPr="0095752B" w:rsidRDefault="00F94720" w:rsidP="00D55AB7">
            <w:pPr>
              <w:jc w:val="center"/>
              <w:rPr>
                <w:rFonts w:ascii="Arial" w:hAnsi="Arial" w:cs="Arial"/>
                <w:sz w:val="18"/>
                <w:szCs w:val="18"/>
              </w:rPr>
            </w:pPr>
            <w:r>
              <w:rPr>
                <w:rFonts w:ascii="Arial" w:hAnsi="Arial" w:cs="Arial"/>
                <w:sz w:val="18"/>
                <w:szCs w:val="18"/>
              </w:rPr>
              <w:t>09.02.201</w:t>
            </w:r>
            <w:r w:rsidR="00D55AB7">
              <w:rPr>
                <w:rFonts w:ascii="Arial" w:hAnsi="Arial" w:cs="Arial"/>
                <w:sz w:val="18"/>
                <w:szCs w:val="18"/>
              </w:rPr>
              <w:t>6</w:t>
            </w:r>
            <w:r>
              <w:rPr>
                <w:rFonts w:ascii="Arial" w:hAnsi="Arial" w:cs="Arial"/>
                <w:sz w:val="18"/>
                <w:szCs w:val="18"/>
              </w:rPr>
              <w:t>.</w:t>
            </w:r>
          </w:p>
        </w:tc>
        <w:tc>
          <w:tcPr>
            <w:tcW w:w="373" w:type="pct"/>
          </w:tcPr>
          <w:p w:rsidR="006B33CA" w:rsidRDefault="006B33C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Pr="0095752B" w:rsidRDefault="00443DDA" w:rsidP="006B33CA">
            <w:pPr>
              <w:jc w:val="center"/>
              <w:rPr>
                <w:rFonts w:ascii="Arial" w:hAnsi="Arial" w:cs="Arial"/>
                <w:sz w:val="18"/>
                <w:szCs w:val="18"/>
              </w:rPr>
            </w:pPr>
            <w:r>
              <w:rPr>
                <w:rFonts w:ascii="Arial" w:hAnsi="Arial" w:cs="Arial"/>
                <w:sz w:val="18"/>
                <w:szCs w:val="18"/>
              </w:rPr>
              <w:t>12 mjeseci</w:t>
            </w:r>
          </w:p>
        </w:tc>
        <w:tc>
          <w:tcPr>
            <w:tcW w:w="460" w:type="pct"/>
          </w:tcPr>
          <w:p w:rsidR="006B33CA" w:rsidRDefault="00F94720" w:rsidP="006B33CA">
            <w:pPr>
              <w:jc w:val="center"/>
              <w:rPr>
                <w:rFonts w:ascii="Arial" w:hAnsi="Arial" w:cs="Arial"/>
                <w:sz w:val="18"/>
                <w:szCs w:val="18"/>
              </w:rPr>
            </w:pPr>
            <w:r>
              <w:rPr>
                <w:rFonts w:ascii="Arial" w:hAnsi="Arial" w:cs="Arial"/>
                <w:sz w:val="18"/>
                <w:szCs w:val="18"/>
              </w:rPr>
              <w:t>MARYMAT</w:t>
            </w:r>
          </w:p>
          <w:p w:rsidR="00F94720" w:rsidRPr="0095752B" w:rsidRDefault="00F94720" w:rsidP="006B33CA">
            <w:pPr>
              <w:jc w:val="center"/>
              <w:rPr>
                <w:rFonts w:ascii="Arial" w:hAnsi="Arial" w:cs="Arial"/>
                <w:sz w:val="18"/>
                <w:szCs w:val="18"/>
              </w:rPr>
            </w:pPr>
            <w:r>
              <w:rPr>
                <w:rFonts w:ascii="Arial" w:hAnsi="Arial" w:cs="Arial"/>
                <w:sz w:val="18"/>
                <w:szCs w:val="18"/>
              </w:rPr>
              <w:t>d.o.o., Bunarska 29,Pula</w:t>
            </w:r>
          </w:p>
        </w:tc>
        <w:tc>
          <w:tcPr>
            <w:tcW w:w="368" w:type="pct"/>
          </w:tcPr>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6B33CA" w:rsidRPr="0095752B" w:rsidRDefault="0041294E" w:rsidP="00D55AB7">
            <w:pPr>
              <w:rPr>
                <w:rFonts w:ascii="Arial" w:hAnsi="Arial" w:cs="Arial"/>
                <w:sz w:val="18"/>
                <w:szCs w:val="18"/>
              </w:rPr>
            </w:pPr>
            <w:r>
              <w:rPr>
                <w:rFonts w:ascii="Arial" w:hAnsi="Arial" w:cs="Arial"/>
                <w:sz w:val="18"/>
                <w:szCs w:val="18"/>
              </w:rPr>
              <w:t>09.02.201</w:t>
            </w:r>
            <w:r w:rsidR="00D55AB7">
              <w:rPr>
                <w:rFonts w:ascii="Arial" w:hAnsi="Arial" w:cs="Arial"/>
                <w:sz w:val="18"/>
                <w:szCs w:val="18"/>
              </w:rPr>
              <w:t>7.</w:t>
            </w:r>
          </w:p>
        </w:tc>
        <w:tc>
          <w:tcPr>
            <w:tcW w:w="454" w:type="pct"/>
          </w:tcPr>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6B33CA" w:rsidRPr="0095752B" w:rsidRDefault="0041294E" w:rsidP="0041294E">
            <w:pPr>
              <w:rPr>
                <w:rFonts w:ascii="Arial" w:hAnsi="Arial" w:cs="Arial"/>
                <w:sz w:val="18"/>
                <w:szCs w:val="18"/>
              </w:rPr>
            </w:pPr>
            <w:r>
              <w:rPr>
                <w:rFonts w:ascii="Arial" w:hAnsi="Arial" w:cs="Arial"/>
                <w:sz w:val="18"/>
                <w:szCs w:val="18"/>
              </w:rPr>
              <w:t>16.258,68</w:t>
            </w:r>
          </w:p>
        </w:tc>
        <w:tc>
          <w:tcPr>
            <w:tcW w:w="496" w:type="pct"/>
            <w:vAlign w:val="center"/>
          </w:tcPr>
          <w:p w:rsidR="006B33CA" w:rsidRPr="006D78C8" w:rsidRDefault="006B33CA" w:rsidP="006B33CA">
            <w:pPr>
              <w:jc w:val="center"/>
              <w:rPr>
                <w:rFonts w:ascii="Arial" w:hAnsi="Arial" w:cs="Arial"/>
                <w:sz w:val="18"/>
                <w:szCs w:val="18"/>
              </w:rPr>
            </w:pPr>
          </w:p>
        </w:tc>
      </w:tr>
      <w:tr w:rsidR="00C038A1" w:rsidRPr="006D78C8" w:rsidTr="002D0CEB">
        <w:trPr>
          <w:trHeight w:val="260"/>
        </w:trPr>
        <w:tc>
          <w:tcPr>
            <w:tcW w:w="223" w:type="pct"/>
            <w:vAlign w:val="center"/>
          </w:tcPr>
          <w:p w:rsidR="00C038A1" w:rsidRDefault="00C038A1" w:rsidP="00D82FAF">
            <w:pPr>
              <w:jc w:val="center"/>
              <w:rPr>
                <w:rFonts w:ascii="Arial" w:hAnsi="Arial" w:cs="Arial"/>
                <w:sz w:val="18"/>
                <w:szCs w:val="18"/>
              </w:rPr>
            </w:pPr>
            <w:r>
              <w:rPr>
                <w:rFonts w:ascii="Arial" w:hAnsi="Arial" w:cs="Arial"/>
                <w:sz w:val="18"/>
                <w:szCs w:val="18"/>
              </w:rPr>
              <w:t>4.</w:t>
            </w:r>
          </w:p>
        </w:tc>
        <w:tc>
          <w:tcPr>
            <w:tcW w:w="645" w:type="pct"/>
          </w:tcPr>
          <w:p w:rsidR="00653B6E" w:rsidRDefault="00653B6E" w:rsidP="00C038A1">
            <w:pPr>
              <w:rPr>
                <w:rFonts w:ascii="Arial" w:hAnsi="Arial" w:cs="Arial"/>
                <w:sz w:val="18"/>
                <w:szCs w:val="18"/>
              </w:rPr>
            </w:pPr>
          </w:p>
          <w:p w:rsidR="00C038A1" w:rsidRDefault="00C038A1" w:rsidP="00C038A1">
            <w:pPr>
              <w:rPr>
                <w:rFonts w:ascii="Arial" w:hAnsi="Arial" w:cs="Arial"/>
                <w:sz w:val="18"/>
                <w:szCs w:val="18"/>
              </w:rPr>
            </w:pPr>
            <w:r>
              <w:rPr>
                <w:rFonts w:ascii="Arial" w:hAnsi="Arial" w:cs="Arial"/>
                <w:sz w:val="18"/>
                <w:szCs w:val="18"/>
              </w:rPr>
              <w:t xml:space="preserve">Nabava mliječnih </w:t>
            </w:r>
            <w:r w:rsidR="00653B6E">
              <w:rPr>
                <w:rFonts w:ascii="Arial" w:hAnsi="Arial" w:cs="Arial"/>
                <w:sz w:val="18"/>
                <w:szCs w:val="18"/>
              </w:rPr>
              <w:t xml:space="preserve">   </w:t>
            </w:r>
            <w:r>
              <w:rPr>
                <w:rFonts w:ascii="Arial" w:hAnsi="Arial" w:cs="Arial"/>
                <w:sz w:val="18"/>
                <w:szCs w:val="18"/>
              </w:rPr>
              <w:t>proizvoda</w:t>
            </w:r>
          </w:p>
        </w:tc>
        <w:tc>
          <w:tcPr>
            <w:tcW w:w="420" w:type="pct"/>
          </w:tcPr>
          <w:p w:rsidR="00C038A1" w:rsidRDefault="0041294E" w:rsidP="00A877BD">
            <w:pPr>
              <w:jc w:val="center"/>
              <w:rPr>
                <w:rFonts w:ascii="Arial" w:hAnsi="Arial" w:cs="Arial"/>
                <w:sz w:val="18"/>
                <w:szCs w:val="18"/>
              </w:rPr>
            </w:pPr>
            <w:r>
              <w:rPr>
                <w:rFonts w:ascii="Arial" w:hAnsi="Arial" w:cs="Arial"/>
                <w:sz w:val="18"/>
                <w:szCs w:val="18"/>
              </w:rPr>
              <w:t>6/15</w:t>
            </w:r>
          </w:p>
          <w:p w:rsidR="0041294E" w:rsidRDefault="0041294E" w:rsidP="00A877BD">
            <w:pPr>
              <w:jc w:val="center"/>
              <w:rPr>
                <w:rFonts w:ascii="Arial" w:hAnsi="Arial" w:cs="Arial"/>
                <w:sz w:val="18"/>
                <w:szCs w:val="18"/>
              </w:rPr>
            </w:pPr>
            <w:r>
              <w:rPr>
                <w:rFonts w:ascii="Arial" w:hAnsi="Arial" w:cs="Arial"/>
                <w:sz w:val="18"/>
                <w:szCs w:val="18"/>
              </w:rPr>
              <w:t xml:space="preserve">2015/S 002 </w:t>
            </w:r>
          </w:p>
          <w:p w:rsidR="0041294E" w:rsidRDefault="0041294E" w:rsidP="00A877BD">
            <w:pPr>
              <w:jc w:val="center"/>
              <w:rPr>
                <w:rFonts w:ascii="Arial" w:hAnsi="Arial" w:cs="Arial"/>
                <w:sz w:val="18"/>
                <w:szCs w:val="18"/>
              </w:rPr>
            </w:pPr>
            <w:r>
              <w:rPr>
                <w:rFonts w:ascii="Arial" w:hAnsi="Arial" w:cs="Arial"/>
                <w:sz w:val="18"/>
                <w:szCs w:val="18"/>
              </w:rPr>
              <w:t>0038696</w:t>
            </w:r>
          </w:p>
        </w:tc>
        <w:tc>
          <w:tcPr>
            <w:tcW w:w="507" w:type="pct"/>
          </w:tcPr>
          <w:p w:rsidR="00C038A1" w:rsidRDefault="00653B6E" w:rsidP="00653B6E">
            <w:pPr>
              <w:rPr>
                <w:rFonts w:ascii="Arial" w:hAnsi="Arial" w:cs="Arial"/>
                <w:sz w:val="18"/>
                <w:szCs w:val="18"/>
              </w:rPr>
            </w:pPr>
            <w:r>
              <w:rPr>
                <w:rFonts w:ascii="Arial" w:hAnsi="Arial" w:cs="Arial"/>
                <w:sz w:val="18"/>
                <w:szCs w:val="18"/>
              </w:rPr>
              <w:t xml:space="preserve">   Otvoreni    postupak – zajednička javna nabava</w:t>
            </w:r>
          </w:p>
        </w:tc>
        <w:tc>
          <w:tcPr>
            <w:tcW w:w="600" w:type="pct"/>
          </w:tcPr>
          <w:p w:rsidR="0041294E" w:rsidRDefault="0041294E" w:rsidP="00653B6E">
            <w:pPr>
              <w:rPr>
                <w:rFonts w:ascii="Arial" w:hAnsi="Arial" w:cs="Arial"/>
                <w:sz w:val="18"/>
                <w:szCs w:val="18"/>
              </w:rPr>
            </w:pPr>
          </w:p>
          <w:p w:rsidR="00C038A1" w:rsidRDefault="0041294E" w:rsidP="00653B6E">
            <w:pPr>
              <w:rPr>
                <w:rFonts w:ascii="Arial" w:hAnsi="Arial" w:cs="Arial"/>
                <w:sz w:val="18"/>
                <w:szCs w:val="18"/>
              </w:rPr>
            </w:pPr>
            <w:r>
              <w:rPr>
                <w:rFonts w:ascii="Arial" w:hAnsi="Arial" w:cs="Arial"/>
                <w:sz w:val="18"/>
                <w:szCs w:val="18"/>
              </w:rPr>
              <w:t>11.255,00</w:t>
            </w:r>
          </w:p>
        </w:tc>
        <w:tc>
          <w:tcPr>
            <w:tcW w:w="454" w:type="pct"/>
          </w:tcPr>
          <w:p w:rsidR="0041294E" w:rsidRDefault="0041294E" w:rsidP="006B33CA">
            <w:pPr>
              <w:jc w:val="center"/>
              <w:rPr>
                <w:rFonts w:ascii="Arial" w:hAnsi="Arial" w:cs="Arial"/>
                <w:sz w:val="18"/>
                <w:szCs w:val="18"/>
              </w:rPr>
            </w:pPr>
          </w:p>
          <w:p w:rsidR="00C038A1" w:rsidRDefault="0041294E" w:rsidP="00E10943">
            <w:pPr>
              <w:jc w:val="center"/>
              <w:rPr>
                <w:rFonts w:ascii="Arial" w:hAnsi="Arial" w:cs="Arial"/>
                <w:sz w:val="18"/>
                <w:szCs w:val="18"/>
              </w:rPr>
            </w:pPr>
            <w:r>
              <w:rPr>
                <w:rFonts w:ascii="Arial" w:hAnsi="Arial" w:cs="Arial"/>
                <w:sz w:val="18"/>
                <w:szCs w:val="18"/>
              </w:rPr>
              <w:t>09.02.201</w:t>
            </w:r>
            <w:r w:rsidR="00E10943">
              <w:rPr>
                <w:rFonts w:ascii="Arial" w:hAnsi="Arial" w:cs="Arial"/>
                <w:sz w:val="18"/>
                <w:szCs w:val="18"/>
              </w:rPr>
              <w:t>6</w:t>
            </w:r>
            <w:r>
              <w:rPr>
                <w:rFonts w:ascii="Arial" w:hAnsi="Arial" w:cs="Arial"/>
                <w:sz w:val="18"/>
                <w:szCs w:val="18"/>
              </w:rPr>
              <w:t>.</w:t>
            </w:r>
          </w:p>
        </w:tc>
        <w:tc>
          <w:tcPr>
            <w:tcW w:w="373" w:type="pct"/>
          </w:tcPr>
          <w:p w:rsidR="0021384B" w:rsidRDefault="0021384B" w:rsidP="006B33CA">
            <w:pPr>
              <w:jc w:val="center"/>
              <w:rPr>
                <w:rFonts w:ascii="Arial" w:hAnsi="Arial" w:cs="Arial"/>
                <w:sz w:val="18"/>
                <w:szCs w:val="18"/>
              </w:rPr>
            </w:pPr>
          </w:p>
          <w:p w:rsidR="00C038A1" w:rsidRDefault="00653B6E" w:rsidP="002C3DF8">
            <w:pPr>
              <w:jc w:val="center"/>
              <w:rPr>
                <w:rFonts w:ascii="Arial" w:hAnsi="Arial" w:cs="Arial"/>
                <w:sz w:val="18"/>
                <w:szCs w:val="18"/>
              </w:rPr>
            </w:pPr>
            <w:r>
              <w:rPr>
                <w:rFonts w:ascii="Arial" w:hAnsi="Arial" w:cs="Arial"/>
                <w:sz w:val="18"/>
                <w:szCs w:val="18"/>
              </w:rPr>
              <w:t>12. mjes</w:t>
            </w:r>
            <w:r w:rsidR="002C3DF8">
              <w:rPr>
                <w:rFonts w:ascii="Arial" w:hAnsi="Arial" w:cs="Arial"/>
                <w:sz w:val="18"/>
                <w:szCs w:val="18"/>
              </w:rPr>
              <w:t>e</w:t>
            </w:r>
            <w:r>
              <w:rPr>
                <w:rFonts w:ascii="Arial" w:hAnsi="Arial" w:cs="Arial"/>
                <w:sz w:val="18"/>
                <w:szCs w:val="18"/>
              </w:rPr>
              <w:t>ci</w:t>
            </w:r>
          </w:p>
        </w:tc>
        <w:tc>
          <w:tcPr>
            <w:tcW w:w="460" w:type="pct"/>
          </w:tcPr>
          <w:p w:rsidR="00C038A1" w:rsidRDefault="00113F46" w:rsidP="002D7771">
            <w:pPr>
              <w:rPr>
                <w:rFonts w:ascii="Arial" w:hAnsi="Arial" w:cs="Arial"/>
                <w:sz w:val="18"/>
                <w:szCs w:val="18"/>
              </w:rPr>
            </w:pPr>
            <w:r>
              <w:rPr>
                <w:rFonts w:ascii="Arial" w:hAnsi="Arial" w:cs="Arial"/>
                <w:sz w:val="18"/>
                <w:szCs w:val="18"/>
              </w:rPr>
              <w:t xml:space="preserve"> </w:t>
            </w:r>
            <w:r w:rsidR="0041294E">
              <w:rPr>
                <w:rFonts w:ascii="Arial" w:hAnsi="Arial" w:cs="Arial"/>
                <w:sz w:val="18"/>
                <w:szCs w:val="18"/>
              </w:rPr>
              <w:t>VINDIJA d.d.</w:t>
            </w:r>
          </w:p>
          <w:p w:rsidR="0041294E" w:rsidRDefault="00E10943" w:rsidP="002D7771">
            <w:pPr>
              <w:rPr>
                <w:rFonts w:ascii="Arial" w:hAnsi="Arial" w:cs="Arial"/>
                <w:sz w:val="18"/>
                <w:szCs w:val="18"/>
              </w:rPr>
            </w:pPr>
            <w:r>
              <w:rPr>
                <w:rFonts w:ascii="Arial" w:hAnsi="Arial" w:cs="Arial"/>
                <w:sz w:val="18"/>
                <w:szCs w:val="18"/>
              </w:rPr>
              <w:t xml:space="preserve">   </w:t>
            </w:r>
            <w:r w:rsidR="0041294E">
              <w:rPr>
                <w:rFonts w:ascii="Arial" w:hAnsi="Arial" w:cs="Arial"/>
                <w:sz w:val="18"/>
                <w:szCs w:val="18"/>
              </w:rPr>
              <w:t>Varaždin</w:t>
            </w:r>
          </w:p>
        </w:tc>
        <w:tc>
          <w:tcPr>
            <w:tcW w:w="368" w:type="pct"/>
          </w:tcPr>
          <w:p w:rsidR="0041294E" w:rsidRDefault="0041294E" w:rsidP="006B33CA">
            <w:pPr>
              <w:jc w:val="center"/>
              <w:rPr>
                <w:rFonts w:ascii="Arial" w:hAnsi="Arial" w:cs="Arial"/>
                <w:sz w:val="18"/>
                <w:szCs w:val="18"/>
              </w:rPr>
            </w:pPr>
          </w:p>
          <w:p w:rsidR="00C038A1" w:rsidRDefault="0041294E" w:rsidP="00E10943">
            <w:pPr>
              <w:jc w:val="center"/>
              <w:rPr>
                <w:rFonts w:ascii="Arial" w:hAnsi="Arial" w:cs="Arial"/>
                <w:sz w:val="18"/>
                <w:szCs w:val="18"/>
              </w:rPr>
            </w:pPr>
            <w:r>
              <w:rPr>
                <w:rFonts w:ascii="Arial" w:hAnsi="Arial" w:cs="Arial"/>
                <w:sz w:val="18"/>
                <w:szCs w:val="18"/>
              </w:rPr>
              <w:t>09.02.201</w:t>
            </w:r>
            <w:r w:rsidR="00E10943">
              <w:rPr>
                <w:rFonts w:ascii="Arial" w:hAnsi="Arial" w:cs="Arial"/>
                <w:sz w:val="18"/>
                <w:szCs w:val="18"/>
              </w:rPr>
              <w:t>7</w:t>
            </w:r>
            <w:r>
              <w:rPr>
                <w:rFonts w:ascii="Arial" w:hAnsi="Arial" w:cs="Arial"/>
                <w:sz w:val="18"/>
                <w:szCs w:val="18"/>
              </w:rPr>
              <w:t>.</w:t>
            </w:r>
          </w:p>
        </w:tc>
        <w:tc>
          <w:tcPr>
            <w:tcW w:w="454" w:type="pct"/>
          </w:tcPr>
          <w:p w:rsidR="0041294E" w:rsidRDefault="0041294E" w:rsidP="0041294E">
            <w:pPr>
              <w:rPr>
                <w:rFonts w:ascii="Arial" w:hAnsi="Arial" w:cs="Arial"/>
                <w:sz w:val="18"/>
                <w:szCs w:val="18"/>
              </w:rPr>
            </w:pPr>
          </w:p>
          <w:p w:rsidR="00C038A1" w:rsidRDefault="0041294E" w:rsidP="0041294E">
            <w:pPr>
              <w:rPr>
                <w:rFonts w:ascii="Arial" w:hAnsi="Arial" w:cs="Arial"/>
                <w:sz w:val="18"/>
                <w:szCs w:val="18"/>
              </w:rPr>
            </w:pPr>
            <w:r>
              <w:rPr>
                <w:rFonts w:ascii="Arial" w:hAnsi="Arial" w:cs="Arial"/>
                <w:sz w:val="18"/>
                <w:szCs w:val="18"/>
              </w:rPr>
              <w:t>11.000,00</w:t>
            </w:r>
          </w:p>
          <w:p w:rsidR="0041294E" w:rsidRDefault="0041294E" w:rsidP="0041294E">
            <w:pPr>
              <w:rPr>
                <w:rFonts w:ascii="Arial" w:hAnsi="Arial" w:cs="Arial"/>
                <w:sz w:val="18"/>
                <w:szCs w:val="18"/>
              </w:rPr>
            </w:pPr>
          </w:p>
        </w:tc>
        <w:tc>
          <w:tcPr>
            <w:tcW w:w="496" w:type="pct"/>
            <w:vAlign w:val="center"/>
          </w:tcPr>
          <w:p w:rsidR="00C038A1" w:rsidRPr="006D78C8" w:rsidRDefault="00C038A1" w:rsidP="006B33CA">
            <w:pPr>
              <w:jc w:val="center"/>
              <w:rPr>
                <w:rFonts w:ascii="Arial" w:hAnsi="Arial" w:cs="Arial"/>
                <w:sz w:val="18"/>
                <w:szCs w:val="18"/>
              </w:rPr>
            </w:pPr>
          </w:p>
        </w:tc>
      </w:tr>
      <w:tr w:rsidR="002D7771" w:rsidRPr="006D78C8" w:rsidTr="002D0CEB">
        <w:trPr>
          <w:trHeight w:val="260"/>
        </w:trPr>
        <w:tc>
          <w:tcPr>
            <w:tcW w:w="223" w:type="pct"/>
            <w:vAlign w:val="center"/>
          </w:tcPr>
          <w:p w:rsidR="002D7771" w:rsidRDefault="002D7771" w:rsidP="00D82FAF">
            <w:pPr>
              <w:jc w:val="center"/>
              <w:rPr>
                <w:rFonts w:ascii="Arial" w:hAnsi="Arial" w:cs="Arial"/>
                <w:sz w:val="18"/>
                <w:szCs w:val="18"/>
              </w:rPr>
            </w:pPr>
            <w:r>
              <w:rPr>
                <w:rFonts w:ascii="Arial" w:hAnsi="Arial" w:cs="Arial"/>
                <w:sz w:val="18"/>
                <w:szCs w:val="18"/>
              </w:rPr>
              <w:t>5.</w:t>
            </w:r>
          </w:p>
        </w:tc>
        <w:tc>
          <w:tcPr>
            <w:tcW w:w="645" w:type="pct"/>
          </w:tcPr>
          <w:p w:rsidR="002D7771" w:rsidRDefault="000207E6" w:rsidP="00C038A1">
            <w:pPr>
              <w:rPr>
                <w:rFonts w:ascii="Arial" w:hAnsi="Arial" w:cs="Arial"/>
                <w:sz w:val="18"/>
                <w:szCs w:val="18"/>
              </w:rPr>
            </w:pPr>
            <w:r>
              <w:rPr>
                <w:rFonts w:ascii="Arial" w:hAnsi="Arial" w:cs="Arial"/>
                <w:sz w:val="18"/>
                <w:szCs w:val="18"/>
              </w:rPr>
              <w:t>Nabava hrane, pića i srodnih proizvoda</w:t>
            </w:r>
          </w:p>
        </w:tc>
        <w:tc>
          <w:tcPr>
            <w:tcW w:w="420" w:type="pct"/>
          </w:tcPr>
          <w:p w:rsidR="002D7771" w:rsidRDefault="000207E6" w:rsidP="00A877BD">
            <w:pPr>
              <w:jc w:val="center"/>
              <w:rPr>
                <w:rFonts w:ascii="Arial" w:hAnsi="Arial" w:cs="Arial"/>
                <w:sz w:val="18"/>
                <w:szCs w:val="18"/>
              </w:rPr>
            </w:pPr>
            <w:r>
              <w:rPr>
                <w:rFonts w:ascii="Arial" w:hAnsi="Arial" w:cs="Arial"/>
                <w:sz w:val="18"/>
                <w:szCs w:val="18"/>
              </w:rPr>
              <w:t>4/16</w:t>
            </w:r>
          </w:p>
          <w:p w:rsidR="002A2CCD" w:rsidRDefault="002A2CCD" w:rsidP="00A877BD">
            <w:pPr>
              <w:jc w:val="center"/>
              <w:rPr>
                <w:rFonts w:ascii="Arial" w:hAnsi="Arial" w:cs="Arial"/>
                <w:sz w:val="18"/>
                <w:szCs w:val="18"/>
              </w:rPr>
            </w:pPr>
            <w:r>
              <w:rPr>
                <w:rFonts w:ascii="Arial" w:hAnsi="Arial" w:cs="Arial"/>
                <w:sz w:val="18"/>
                <w:szCs w:val="18"/>
              </w:rPr>
              <w:t>2016/S 002- 0007511</w:t>
            </w:r>
          </w:p>
        </w:tc>
        <w:tc>
          <w:tcPr>
            <w:tcW w:w="507" w:type="pct"/>
          </w:tcPr>
          <w:p w:rsidR="002D7771" w:rsidRDefault="000207E6" w:rsidP="00653B6E">
            <w:pPr>
              <w:rPr>
                <w:rFonts w:ascii="Arial" w:hAnsi="Arial" w:cs="Arial"/>
                <w:sz w:val="18"/>
                <w:szCs w:val="18"/>
              </w:rPr>
            </w:pPr>
            <w:r>
              <w:rPr>
                <w:rFonts w:ascii="Arial" w:hAnsi="Arial" w:cs="Arial"/>
                <w:sz w:val="18"/>
                <w:szCs w:val="18"/>
              </w:rPr>
              <w:t xml:space="preserve">Otvoreni postupak – zajednička javna nabava </w:t>
            </w:r>
          </w:p>
        </w:tc>
        <w:tc>
          <w:tcPr>
            <w:tcW w:w="600" w:type="pct"/>
          </w:tcPr>
          <w:p w:rsidR="000207E6" w:rsidRDefault="000207E6" w:rsidP="00653B6E">
            <w:pPr>
              <w:rPr>
                <w:rFonts w:ascii="Arial" w:hAnsi="Arial" w:cs="Arial"/>
                <w:sz w:val="18"/>
                <w:szCs w:val="18"/>
              </w:rPr>
            </w:pPr>
          </w:p>
          <w:p w:rsidR="002D7771" w:rsidRDefault="000207E6" w:rsidP="00653B6E">
            <w:pPr>
              <w:rPr>
                <w:rFonts w:ascii="Arial" w:hAnsi="Arial" w:cs="Arial"/>
                <w:sz w:val="18"/>
                <w:szCs w:val="18"/>
              </w:rPr>
            </w:pPr>
            <w:r>
              <w:rPr>
                <w:rFonts w:ascii="Arial" w:hAnsi="Arial" w:cs="Arial"/>
                <w:sz w:val="18"/>
                <w:szCs w:val="18"/>
              </w:rPr>
              <w:t>28.666,04</w:t>
            </w:r>
          </w:p>
        </w:tc>
        <w:tc>
          <w:tcPr>
            <w:tcW w:w="454" w:type="pct"/>
          </w:tcPr>
          <w:p w:rsidR="0056214B" w:rsidRDefault="0056214B" w:rsidP="006B33CA">
            <w:pPr>
              <w:jc w:val="center"/>
              <w:rPr>
                <w:rFonts w:ascii="Arial" w:hAnsi="Arial" w:cs="Arial"/>
                <w:sz w:val="18"/>
                <w:szCs w:val="18"/>
              </w:rPr>
            </w:pPr>
          </w:p>
          <w:p w:rsidR="002D7771" w:rsidRDefault="000207E6" w:rsidP="006B33CA">
            <w:pPr>
              <w:jc w:val="center"/>
              <w:rPr>
                <w:rFonts w:ascii="Arial" w:hAnsi="Arial" w:cs="Arial"/>
                <w:sz w:val="18"/>
                <w:szCs w:val="18"/>
              </w:rPr>
            </w:pPr>
            <w:r>
              <w:rPr>
                <w:rFonts w:ascii="Arial" w:hAnsi="Arial" w:cs="Arial"/>
                <w:sz w:val="18"/>
                <w:szCs w:val="18"/>
              </w:rPr>
              <w:t>13.05.2016.</w:t>
            </w:r>
          </w:p>
        </w:tc>
        <w:tc>
          <w:tcPr>
            <w:tcW w:w="373" w:type="pct"/>
          </w:tcPr>
          <w:p w:rsidR="00A56CC1" w:rsidRDefault="00A56CC1" w:rsidP="006B33CA">
            <w:pPr>
              <w:jc w:val="center"/>
              <w:rPr>
                <w:rFonts w:ascii="Arial" w:hAnsi="Arial" w:cs="Arial"/>
                <w:sz w:val="18"/>
                <w:szCs w:val="18"/>
              </w:rPr>
            </w:pPr>
          </w:p>
          <w:p w:rsidR="002D7771" w:rsidRDefault="000207E6" w:rsidP="006B33CA">
            <w:pPr>
              <w:jc w:val="center"/>
              <w:rPr>
                <w:rFonts w:ascii="Arial" w:hAnsi="Arial" w:cs="Arial"/>
                <w:sz w:val="18"/>
                <w:szCs w:val="18"/>
              </w:rPr>
            </w:pPr>
            <w:r>
              <w:rPr>
                <w:rFonts w:ascii="Arial" w:hAnsi="Arial" w:cs="Arial"/>
                <w:sz w:val="18"/>
                <w:szCs w:val="18"/>
              </w:rPr>
              <w:t>12 mjeseci</w:t>
            </w:r>
          </w:p>
        </w:tc>
        <w:tc>
          <w:tcPr>
            <w:tcW w:w="460" w:type="pct"/>
          </w:tcPr>
          <w:p w:rsidR="002D7771" w:rsidRDefault="000207E6" w:rsidP="002D7771">
            <w:pPr>
              <w:rPr>
                <w:rFonts w:ascii="Arial" w:hAnsi="Arial" w:cs="Arial"/>
                <w:sz w:val="18"/>
                <w:szCs w:val="18"/>
              </w:rPr>
            </w:pPr>
            <w:r>
              <w:rPr>
                <w:rFonts w:ascii="Arial" w:hAnsi="Arial" w:cs="Arial"/>
                <w:sz w:val="18"/>
                <w:szCs w:val="18"/>
              </w:rPr>
              <w:t>VELPRO-CENTAR d.o.o. Zagreb</w:t>
            </w:r>
          </w:p>
        </w:tc>
        <w:tc>
          <w:tcPr>
            <w:tcW w:w="368" w:type="pct"/>
          </w:tcPr>
          <w:p w:rsidR="002D7771" w:rsidRDefault="00A56CC1" w:rsidP="009349C2">
            <w:pPr>
              <w:rPr>
                <w:rFonts w:ascii="Arial" w:hAnsi="Arial" w:cs="Arial"/>
                <w:sz w:val="18"/>
                <w:szCs w:val="18"/>
              </w:rPr>
            </w:pPr>
            <w:r>
              <w:rPr>
                <w:rFonts w:ascii="Arial" w:hAnsi="Arial" w:cs="Arial"/>
                <w:sz w:val="18"/>
                <w:szCs w:val="18"/>
              </w:rPr>
              <w:t>13.05.201</w:t>
            </w:r>
            <w:r w:rsidR="009349C2">
              <w:rPr>
                <w:rFonts w:ascii="Arial" w:hAnsi="Arial" w:cs="Arial"/>
                <w:sz w:val="18"/>
                <w:szCs w:val="18"/>
              </w:rPr>
              <w:t>7</w:t>
            </w:r>
          </w:p>
        </w:tc>
        <w:tc>
          <w:tcPr>
            <w:tcW w:w="454" w:type="pct"/>
          </w:tcPr>
          <w:p w:rsidR="00A56CC1" w:rsidRDefault="00A56CC1" w:rsidP="00A56CC1">
            <w:pPr>
              <w:rPr>
                <w:rFonts w:ascii="Arial" w:hAnsi="Arial" w:cs="Arial"/>
                <w:sz w:val="18"/>
                <w:szCs w:val="18"/>
              </w:rPr>
            </w:pPr>
          </w:p>
          <w:p w:rsidR="002D7771" w:rsidRDefault="00A56CC1" w:rsidP="00A56CC1">
            <w:pPr>
              <w:rPr>
                <w:rFonts w:ascii="Arial" w:hAnsi="Arial" w:cs="Arial"/>
                <w:sz w:val="18"/>
                <w:szCs w:val="18"/>
              </w:rPr>
            </w:pPr>
            <w:r>
              <w:rPr>
                <w:rFonts w:ascii="Arial" w:hAnsi="Arial" w:cs="Arial"/>
                <w:sz w:val="18"/>
                <w:szCs w:val="18"/>
              </w:rPr>
              <w:t>11.667,44</w:t>
            </w:r>
            <w:r w:rsidR="000207E6">
              <w:rPr>
                <w:rFonts w:ascii="Arial" w:hAnsi="Arial" w:cs="Arial"/>
                <w:sz w:val="18"/>
                <w:szCs w:val="18"/>
              </w:rPr>
              <w:t xml:space="preserve"> </w:t>
            </w:r>
          </w:p>
        </w:tc>
        <w:tc>
          <w:tcPr>
            <w:tcW w:w="496" w:type="pct"/>
            <w:vAlign w:val="center"/>
          </w:tcPr>
          <w:p w:rsidR="002D7771" w:rsidRPr="006D78C8" w:rsidRDefault="002D7771" w:rsidP="006B33CA">
            <w:pPr>
              <w:jc w:val="center"/>
              <w:rPr>
                <w:rFonts w:ascii="Arial" w:hAnsi="Arial" w:cs="Arial"/>
                <w:sz w:val="18"/>
                <w:szCs w:val="18"/>
              </w:rPr>
            </w:pPr>
          </w:p>
        </w:tc>
      </w:tr>
      <w:tr w:rsidR="002D7771" w:rsidRPr="006D78C8" w:rsidTr="002D0CEB">
        <w:trPr>
          <w:trHeight w:val="260"/>
        </w:trPr>
        <w:tc>
          <w:tcPr>
            <w:tcW w:w="223" w:type="pct"/>
            <w:vAlign w:val="center"/>
          </w:tcPr>
          <w:p w:rsidR="002D7771" w:rsidRDefault="002D7771" w:rsidP="00D82FAF">
            <w:pPr>
              <w:jc w:val="center"/>
              <w:rPr>
                <w:rFonts w:ascii="Arial" w:hAnsi="Arial" w:cs="Arial"/>
                <w:sz w:val="18"/>
                <w:szCs w:val="18"/>
              </w:rPr>
            </w:pPr>
            <w:r>
              <w:rPr>
                <w:rFonts w:ascii="Arial" w:hAnsi="Arial" w:cs="Arial"/>
                <w:sz w:val="18"/>
                <w:szCs w:val="18"/>
              </w:rPr>
              <w:t>6.</w:t>
            </w:r>
          </w:p>
        </w:tc>
        <w:tc>
          <w:tcPr>
            <w:tcW w:w="645" w:type="pct"/>
          </w:tcPr>
          <w:p w:rsidR="002D7771" w:rsidRDefault="00B55018" w:rsidP="00C038A1">
            <w:pPr>
              <w:rPr>
                <w:rFonts w:ascii="Arial" w:hAnsi="Arial" w:cs="Arial"/>
                <w:sz w:val="18"/>
                <w:szCs w:val="18"/>
              </w:rPr>
            </w:pPr>
            <w:r>
              <w:rPr>
                <w:rFonts w:ascii="Arial" w:hAnsi="Arial" w:cs="Arial"/>
                <w:sz w:val="18"/>
                <w:szCs w:val="18"/>
              </w:rPr>
              <w:t xml:space="preserve">Nabava </w:t>
            </w:r>
            <w:r w:rsidR="002A2CCD">
              <w:rPr>
                <w:rFonts w:ascii="Arial" w:hAnsi="Arial" w:cs="Arial"/>
                <w:sz w:val="18"/>
                <w:szCs w:val="18"/>
              </w:rPr>
              <w:t>loživog ulja ekstra lakog</w:t>
            </w:r>
          </w:p>
        </w:tc>
        <w:tc>
          <w:tcPr>
            <w:tcW w:w="420" w:type="pct"/>
          </w:tcPr>
          <w:p w:rsidR="002D7771" w:rsidRDefault="002A2CCD" w:rsidP="00A877BD">
            <w:pPr>
              <w:jc w:val="center"/>
              <w:rPr>
                <w:rFonts w:ascii="Arial" w:hAnsi="Arial" w:cs="Arial"/>
                <w:sz w:val="18"/>
                <w:szCs w:val="18"/>
              </w:rPr>
            </w:pPr>
            <w:r>
              <w:rPr>
                <w:rFonts w:ascii="Arial" w:hAnsi="Arial" w:cs="Arial"/>
                <w:sz w:val="18"/>
                <w:szCs w:val="18"/>
              </w:rPr>
              <w:t>2/16 2016/S 002-0022348</w:t>
            </w:r>
          </w:p>
        </w:tc>
        <w:tc>
          <w:tcPr>
            <w:tcW w:w="507" w:type="pct"/>
          </w:tcPr>
          <w:p w:rsidR="002D7771" w:rsidRPr="002A2CCD" w:rsidRDefault="002A2CCD" w:rsidP="002A2CCD">
            <w:pPr>
              <w:rPr>
                <w:rFonts w:ascii="Arial" w:hAnsi="Arial" w:cs="Arial"/>
                <w:sz w:val="16"/>
                <w:szCs w:val="16"/>
              </w:rPr>
            </w:pPr>
            <w:r w:rsidRPr="002A2CCD">
              <w:rPr>
                <w:rFonts w:ascii="Arial" w:hAnsi="Arial" w:cs="Arial"/>
                <w:sz w:val="16"/>
                <w:szCs w:val="16"/>
              </w:rPr>
              <w:t xml:space="preserve">Otvoreni postupak – </w:t>
            </w:r>
            <w:r>
              <w:rPr>
                <w:rFonts w:ascii="Arial" w:hAnsi="Arial" w:cs="Arial"/>
                <w:sz w:val="16"/>
                <w:szCs w:val="16"/>
              </w:rPr>
              <w:t>zajednička nabava</w:t>
            </w:r>
          </w:p>
        </w:tc>
        <w:tc>
          <w:tcPr>
            <w:tcW w:w="600" w:type="pct"/>
          </w:tcPr>
          <w:p w:rsidR="002D7771" w:rsidRDefault="003B6832" w:rsidP="00653B6E">
            <w:pPr>
              <w:rPr>
                <w:rFonts w:ascii="Arial" w:hAnsi="Arial" w:cs="Arial"/>
                <w:sz w:val="18"/>
                <w:szCs w:val="18"/>
              </w:rPr>
            </w:pPr>
            <w:r>
              <w:rPr>
                <w:rFonts w:ascii="Arial" w:hAnsi="Arial" w:cs="Arial"/>
                <w:sz w:val="18"/>
                <w:szCs w:val="18"/>
              </w:rPr>
              <w:t xml:space="preserve"> </w:t>
            </w:r>
            <w:r w:rsidR="002A2CCD">
              <w:rPr>
                <w:rFonts w:ascii="Arial" w:hAnsi="Arial" w:cs="Arial"/>
                <w:sz w:val="18"/>
                <w:szCs w:val="18"/>
              </w:rPr>
              <w:t>Vrijednost bez PDV:</w:t>
            </w:r>
            <w:r w:rsidR="002A2CCD" w:rsidRPr="002A2CCD">
              <w:rPr>
                <w:rFonts w:ascii="Arial" w:hAnsi="Arial" w:cs="Arial"/>
                <w:b/>
                <w:sz w:val="18"/>
                <w:szCs w:val="18"/>
              </w:rPr>
              <w:t>79.800,00</w:t>
            </w:r>
          </w:p>
          <w:p w:rsidR="002A2CCD" w:rsidRDefault="002A2CCD" w:rsidP="002A2CCD">
            <w:pPr>
              <w:rPr>
                <w:rFonts w:ascii="Arial" w:hAnsi="Arial" w:cs="Arial"/>
                <w:sz w:val="18"/>
                <w:szCs w:val="18"/>
              </w:rPr>
            </w:pPr>
            <w:r>
              <w:rPr>
                <w:rFonts w:ascii="Arial" w:hAnsi="Arial" w:cs="Arial"/>
                <w:sz w:val="18"/>
                <w:szCs w:val="18"/>
              </w:rPr>
              <w:t xml:space="preserve">Ukupno: </w:t>
            </w:r>
            <w:r w:rsidRPr="002A2CCD">
              <w:rPr>
                <w:rFonts w:ascii="Arial" w:hAnsi="Arial" w:cs="Arial"/>
                <w:b/>
                <w:sz w:val="18"/>
                <w:szCs w:val="18"/>
              </w:rPr>
              <w:t>99.750,00</w:t>
            </w:r>
          </w:p>
        </w:tc>
        <w:tc>
          <w:tcPr>
            <w:tcW w:w="454" w:type="pct"/>
          </w:tcPr>
          <w:p w:rsidR="002A2CCD" w:rsidRDefault="002A2CCD" w:rsidP="006B33CA">
            <w:pPr>
              <w:jc w:val="center"/>
              <w:rPr>
                <w:rFonts w:ascii="Arial" w:hAnsi="Arial" w:cs="Arial"/>
                <w:sz w:val="18"/>
                <w:szCs w:val="18"/>
              </w:rPr>
            </w:pPr>
          </w:p>
          <w:p w:rsidR="002D7771" w:rsidRDefault="002A2CCD" w:rsidP="006B33CA">
            <w:pPr>
              <w:jc w:val="center"/>
              <w:rPr>
                <w:rFonts w:ascii="Arial" w:hAnsi="Arial" w:cs="Arial"/>
                <w:sz w:val="18"/>
                <w:szCs w:val="18"/>
              </w:rPr>
            </w:pPr>
            <w:r>
              <w:rPr>
                <w:rFonts w:ascii="Arial" w:hAnsi="Arial" w:cs="Arial"/>
                <w:sz w:val="18"/>
                <w:szCs w:val="18"/>
              </w:rPr>
              <w:t>14.11.2016.</w:t>
            </w:r>
          </w:p>
        </w:tc>
        <w:tc>
          <w:tcPr>
            <w:tcW w:w="373" w:type="pct"/>
          </w:tcPr>
          <w:p w:rsidR="003B6832" w:rsidRDefault="003B6832" w:rsidP="006B33CA">
            <w:pPr>
              <w:jc w:val="center"/>
              <w:rPr>
                <w:rFonts w:ascii="Arial" w:hAnsi="Arial" w:cs="Arial"/>
                <w:sz w:val="18"/>
                <w:szCs w:val="18"/>
              </w:rPr>
            </w:pPr>
          </w:p>
          <w:p w:rsidR="002D7771" w:rsidRDefault="002A2CCD" w:rsidP="006B33CA">
            <w:pPr>
              <w:jc w:val="center"/>
              <w:rPr>
                <w:rFonts w:ascii="Arial" w:hAnsi="Arial" w:cs="Arial"/>
                <w:sz w:val="18"/>
                <w:szCs w:val="18"/>
              </w:rPr>
            </w:pPr>
            <w:r>
              <w:rPr>
                <w:rFonts w:ascii="Arial" w:hAnsi="Arial" w:cs="Arial"/>
                <w:sz w:val="18"/>
                <w:szCs w:val="18"/>
              </w:rPr>
              <w:t>12 mjeseci</w:t>
            </w:r>
          </w:p>
        </w:tc>
        <w:tc>
          <w:tcPr>
            <w:tcW w:w="460" w:type="pct"/>
          </w:tcPr>
          <w:p w:rsidR="002D7771" w:rsidRDefault="002A2CCD" w:rsidP="002D7771">
            <w:pPr>
              <w:rPr>
                <w:rFonts w:ascii="Arial" w:hAnsi="Arial" w:cs="Arial"/>
                <w:sz w:val="18"/>
                <w:szCs w:val="18"/>
              </w:rPr>
            </w:pPr>
            <w:r>
              <w:rPr>
                <w:rFonts w:ascii="Arial" w:hAnsi="Arial" w:cs="Arial"/>
                <w:sz w:val="18"/>
                <w:szCs w:val="18"/>
              </w:rPr>
              <w:t>PETROL D.O.O., Zagreb</w:t>
            </w:r>
          </w:p>
        </w:tc>
        <w:tc>
          <w:tcPr>
            <w:tcW w:w="368" w:type="pct"/>
          </w:tcPr>
          <w:p w:rsidR="002D7771" w:rsidRDefault="00A56CC1" w:rsidP="009349C2">
            <w:pPr>
              <w:rPr>
                <w:rFonts w:ascii="Arial" w:hAnsi="Arial" w:cs="Arial"/>
                <w:sz w:val="18"/>
                <w:szCs w:val="18"/>
              </w:rPr>
            </w:pPr>
            <w:r>
              <w:rPr>
                <w:rFonts w:ascii="Arial" w:hAnsi="Arial" w:cs="Arial"/>
                <w:sz w:val="18"/>
                <w:szCs w:val="18"/>
              </w:rPr>
              <w:t>14.11.201</w:t>
            </w:r>
            <w:r w:rsidR="009349C2">
              <w:rPr>
                <w:rFonts w:ascii="Arial" w:hAnsi="Arial" w:cs="Arial"/>
                <w:sz w:val="18"/>
                <w:szCs w:val="18"/>
              </w:rPr>
              <w:t>7</w:t>
            </w:r>
          </w:p>
        </w:tc>
        <w:tc>
          <w:tcPr>
            <w:tcW w:w="454" w:type="pct"/>
          </w:tcPr>
          <w:p w:rsidR="002D7771" w:rsidRDefault="009349C2" w:rsidP="002A2CCD">
            <w:pPr>
              <w:rPr>
                <w:rFonts w:ascii="Arial" w:hAnsi="Arial" w:cs="Arial"/>
                <w:sz w:val="18"/>
                <w:szCs w:val="18"/>
              </w:rPr>
            </w:pPr>
            <w:r>
              <w:rPr>
                <w:rFonts w:ascii="Arial" w:hAnsi="Arial" w:cs="Arial"/>
                <w:sz w:val="18"/>
                <w:szCs w:val="18"/>
              </w:rPr>
              <w:t>60.698,75</w:t>
            </w:r>
          </w:p>
        </w:tc>
        <w:tc>
          <w:tcPr>
            <w:tcW w:w="496" w:type="pct"/>
            <w:vAlign w:val="center"/>
          </w:tcPr>
          <w:p w:rsidR="002D7771" w:rsidRPr="006D78C8" w:rsidRDefault="002D7771" w:rsidP="006B33CA">
            <w:pPr>
              <w:jc w:val="center"/>
              <w:rPr>
                <w:rFonts w:ascii="Arial" w:hAnsi="Arial" w:cs="Arial"/>
                <w:sz w:val="18"/>
                <w:szCs w:val="18"/>
              </w:rPr>
            </w:pPr>
          </w:p>
        </w:tc>
      </w:tr>
      <w:tr w:rsidR="002D7771" w:rsidRPr="006D78C8" w:rsidTr="002D0CEB">
        <w:trPr>
          <w:trHeight w:val="260"/>
        </w:trPr>
        <w:tc>
          <w:tcPr>
            <w:tcW w:w="223" w:type="pct"/>
            <w:vAlign w:val="center"/>
          </w:tcPr>
          <w:p w:rsidR="002D7771" w:rsidRDefault="002D7771" w:rsidP="00D82FAF">
            <w:pPr>
              <w:jc w:val="center"/>
              <w:rPr>
                <w:rFonts w:ascii="Arial" w:hAnsi="Arial" w:cs="Arial"/>
                <w:sz w:val="18"/>
                <w:szCs w:val="18"/>
              </w:rPr>
            </w:pPr>
            <w:r>
              <w:rPr>
                <w:rFonts w:ascii="Arial" w:hAnsi="Arial" w:cs="Arial"/>
                <w:sz w:val="18"/>
                <w:szCs w:val="18"/>
              </w:rPr>
              <w:lastRenderedPageBreak/>
              <w:t>7.</w:t>
            </w:r>
          </w:p>
        </w:tc>
        <w:tc>
          <w:tcPr>
            <w:tcW w:w="645" w:type="pct"/>
          </w:tcPr>
          <w:p w:rsidR="003443CF" w:rsidRDefault="003443CF" w:rsidP="00C038A1">
            <w:pPr>
              <w:rPr>
                <w:rFonts w:ascii="Arial" w:hAnsi="Arial" w:cs="Arial"/>
                <w:sz w:val="18"/>
                <w:szCs w:val="18"/>
              </w:rPr>
            </w:pPr>
          </w:p>
          <w:p w:rsidR="003443CF" w:rsidRDefault="003443CF" w:rsidP="00C038A1">
            <w:pPr>
              <w:rPr>
                <w:rFonts w:ascii="Arial" w:hAnsi="Arial" w:cs="Arial"/>
                <w:sz w:val="18"/>
                <w:szCs w:val="18"/>
              </w:rPr>
            </w:pPr>
          </w:p>
          <w:p w:rsidR="003443CF" w:rsidRDefault="003443CF" w:rsidP="00C038A1">
            <w:pPr>
              <w:rPr>
                <w:rFonts w:ascii="Arial" w:hAnsi="Arial" w:cs="Arial"/>
                <w:sz w:val="18"/>
                <w:szCs w:val="18"/>
              </w:rPr>
            </w:pPr>
          </w:p>
          <w:p w:rsidR="002D7771" w:rsidRDefault="002A2CCD" w:rsidP="00C038A1">
            <w:pPr>
              <w:rPr>
                <w:rFonts w:ascii="Arial" w:hAnsi="Arial" w:cs="Arial"/>
                <w:sz w:val="18"/>
                <w:szCs w:val="18"/>
              </w:rPr>
            </w:pPr>
            <w:r>
              <w:rPr>
                <w:rFonts w:ascii="Arial" w:hAnsi="Arial" w:cs="Arial"/>
                <w:sz w:val="18"/>
                <w:szCs w:val="18"/>
              </w:rPr>
              <w:t>Nabava svježeg mesa</w:t>
            </w:r>
          </w:p>
        </w:tc>
        <w:tc>
          <w:tcPr>
            <w:tcW w:w="420" w:type="pct"/>
          </w:tcPr>
          <w:p w:rsidR="003443CF" w:rsidRDefault="003443CF" w:rsidP="00A877BD">
            <w:pPr>
              <w:jc w:val="center"/>
              <w:rPr>
                <w:rFonts w:ascii="Arial" w:hAnsi="Arial" w:cs="Arial"/>
                <w:sz w:val="18"/>
                <w:szCs w:val="18"/>
              </w:rPr>
            </w:pPr>
          </w:p>
          <w:p w:rsidR="002D7771" w:rsidRDefault="002A2CCD" w:rsidP="00A877BD">
            <w:pPr>
              <w:jc w:val="center"/>
              <w:rPr>
                <w:rFonts w:ascii="Arial" w:hAnsi="Arial" w:cs="Arial"/>
                <w:sz w:val="18"/>
                <w:szCs w:val="18"/>
              </w:rPr>
            </w:pPr>
            <w:r>
              <w:rPr>
                <w:rFonts w:ascii="Arial" w:hAnsi="Arial" w:cs="Arial"/>
                <w:sz w:val="18"/>
                <w:szCs w:val="18"/>
              </w:rPr>
              <w:t xml:space="preserve">6/16 </w:t>
            </w:r>
          </w:p>
          <w:p w:rsidR="002A2CCD" w:rsidRDefault="002A2CCD" w:rsidP="00A877BD">
            <w:pPr>
              <w:jc w:val="center"/>
              <w:rPr>
                <w:rFonts w:ascii="Arial" w:hAnsi="Arial" w:cs="Arial"/>
                <w:sz w:val="18"/>
                <w:szCs w:val="18"/>
              </w:rPr>
            </w:pPr>
            <w:r>
              <w:rPr>
                <w:rFonts w:ascii="Arial" w:hAnsi="Arial" w:cs="Arial"/>
                <w:sz w:val="18"/>
                <w:szCs w:val="18"/>
              </w:rPr>
              <w:t>2016/S 002-0023617</w:t>
            </w:r>
          </w:p>
        </w:tc>
        <w:tc>
          <w:tcPr>
            <w:tcW w:w="507" w:type="pct"/>
          </w:tcPr>
          <w:p w:rsidR="003443CF" w:rsidRDefault="003443CF" w:rsidP="00653B6E">
            <w:pPr>
              <w:rPr>
                <w:rFonts w:ascii="Arial" w:hAnsi="Arial" w:cs="Arial"/>
                <w:sz w:val="18"/>
                <w:szCs w:val="18"/>
              </w:rPr>
            </w:pPr>
          </w:p>
          <w:p w:rsidR="002D7771" w:rsidRDefault="002A2CCD" w:rsidP="00653B6E">
            <w:pPr>
              <w:rPr>
                <w:rFonts w:ascii="Arial" w:hAnsi="Arial" w:cs="Arial"/>
                <w:sz w:val="18"/>
                <w:szCs w:val="18"/>
              </w:rPr>
            </w:pPr>
            <w:r>
              <w:rPr>
                <w:rFonts w:ascii="Arial" w:hAnsi="Arial" w:cs="Arial"/>
                <w:sz w:val="18"/>
                <w:szCs w:val="18"/>
              </w:rPr>
              <w:t>Otvoreni postupak – zajednička nabava</w:t>
            </w:r>
          </w:p>
        </w:tc>
        <w:tc>
          <w:tcPr>
            <w:tcW w:w="600" w:type="pct"/>
          </w:tcPr>
          <w:p w:rsidR="002D7771" w:rsidRDefault="002D7771" w:rsidP="00653B6E">
            <w:pPr>
              <w:rPr>
                <w:rFonts w:ascii="Arial" w:hAnsi="Arial" w:cs="Arial"/>
                <w:sz w:val="18"/>
                <w:szCs w:val="18"/>
              </w:rPr>
            </w:pPr>
          </w:p>
          <w:p w:rsidR="003443CF" w:rsidRDefault="003443CF" w:rsidP="00653B6E">
            <w:pPr>
              <w:rPr>
                <w:rFonts w:ascii="Arial" w:hAnsi="Arial" w:cs="Arial"/>
                <w:sz w:val="18"/>
                <w:szCs w:val="18"/>
              </w:rPr>
            </w:pPr>
          </w:p>
          <w:p w:rsidR="003443CF" w:rsidRDefault="003443CF" w:rsidP="00653B6E">
            <w:pPr>
              <w:rPr>
                <w:rFonts w:ascii="Arial" w:hAnsi="Arial" w:cs="Arial"/>
                <w:sz w:val="18"/>
                <w:szCs w:val="18"/>
              </w:rPr>
            </w:pPr>
          </w:p>
          <w:p w:rsidR="002D0CEB" w:rsidRDefault="003443CF" w:rsidP="00653B6E">
            <w:pPr>
              <w:rPr>
                <w:rFonts w:ascii="Arial" w:hAnsi="Arial" w:cs="Arial"/>
                <w:sz w:val="18"/>
                <w:szCs w:val="18"/>
              </w:rPr>
            </w:pPr>
            <w:r>
              <w:rPr>
                <w:rFonts w:ascii="Arial" w:hAnsi="Arial" w:cs="Arial"/>
                <w:sz w:val="18"/>
                <w:szCs w:val="18"/>
              </w:rPr>
              <w:t xml:space="preserve">      </w:t>
            </w:r>
            <w:r w:rsidR="002D0CEB">
              <w:rPr>
                <w:rFonts w:ascii="Arial" w:hAnsi="Arial" w:cs="Arial"/>
                <w:sz w:val="18"/>
                <w:szCs w:val="18"/>
              </w:rPr>
              <w:t>16.630,00</w:t>
            </w:r>
          </w:p>
        </w:tc>
        <w:tc>
          <w:tcPr>
            <w:tcW w:w="454" w:type="pct"/>
          </w:tcPr>
          <w:p w:rsidR="003443CF" w:rsidRDefault="003443CF" w:rsidP="006B33CA">
            <w:pPr>
              <w:jc w:val="center"/>
              <w:rPr>
                <w:rFonts w:ascii="Arial" w:hAnsi="Arial" w:cs="Arial"/>
                <w:sz w:val="18"/>
                <w:szCs w:val="18"/>
              </w:rPr>
            </w:pPr>
          </w:p>
          <w:p w:rsidR="003443CF" w:rsidRDefault="003443CF" w:rsidP="006B33CA">
            <w:pPr>
              <w:jc w:val="center"/>
              <w:rPr>
                <w:rFonts w:ascii="Arial" w:hAnsi="Arial" w:cs="Arial"/>
                <w:sz w:val="18"/>
                <w:szCs w:val="18"/>
              </w:rPr>
            </w:pPr>
          </w:p>
          <w:p w:rsidR="003443CF" w:rsidRDefault="003443CF" w:rsidP="006B33CA">
            <w:pPr>
              <w:jc w:val="center"/>
              <w:rPr>
                <w:rFonts w:ascii="Arial" w:hAnsi="Arial" w:cs="Arial"/>
                <w:sz w:val="18"/>
                <w:szCs w:val="18"/>
              </w:rPr>
            </w:pPr>
          </w:p>
          <w:p w:rsidR="002D7771" w:rsidRDefault="002D0CEB" w:rsidP="003443CF">
            <w:pPr>
              <w:rPr>
                <w:rFonts w:ascii="Arial" w:hAnsi="Arial" w:cs="Arial"/>
                <w:sz w:val="18"/>
                <w:szCs w:val="18"/>
              </w:rPr>
            </w:pPr>
            <w:r>
              <w:rPr>
                <w:rFonts w:ascii="Arial" w:hAnsi="Arial" w:cs="Arial"/>
                <w:sz w:val="18"/>
                <w:szCs w:val="18"/>
              </w:rPr>
              <w:t>09.12. 2016.</w:t>
            </w:r>
          </w:p>
        </w:tc>
        <w:tc>
          <w:tcPr>
            <w:tcW w:w="373" w:type="pct"/>
          </w:tcPr>
          <w:p w:rsidR="003443CF" w:rsidRDefault="003443CF" w:rsidP="003443CF">
            <w:pPr>
              <w:rPr>
                <w:rFonts w:ascii="Arial" w:hAnsi="Arial" w:cs="Arial"/>
                <w:sz w:val="18"/>
                <w:szCs w:val="18"/>
              </w:rPr>
            </w:pPr>
          </w:p>
          <w:p w:rsidR="003443CF" w:rsidRDefault="003443CF" w:rsidP="003443CF">
            <w:pPr>
              <w:rPr>
                <w:rFonts w:ascii="Arial" w:hAnsi="Arial" w:cs="Arial"/>
                <w:sz w:val="18"/>
                <w:szCs w:val="18"/>
              </w:rPr>
            </w:pPr>
          </w:p>
          <w:p w:rsidR="003443CF" w:rsidRDefault="003443CF" w:rsidP="003443CF">
            <w:pPr>
              <w:rPr>
                <w:rFonts w:ascii="Arial" w:hAnsi="Arial" w:cs="Arial"/>
                <w:sz w:val="18"/>
                <w:szCs w:val="18"/>
              </w:rPr>
            </w:pPr>
          </w:p>
          <w:p w:rsidR="002D7771" w:rsidRDefault="003443CF" w:rsidP="003443CF">
            <w:pPr>
              <w:rPr>
                <w:rFonts w:ascii="Arial" w:hAnsi="Arial" w:cs="Arial"/>
                <w:sz w:val="18"/>
                <w:szCs w:val="18"/>
              </w:rPr>
            </w:pPr>
            <w:r>
              <w:rPr>
                <w:rFonts w:ascii="Arial" w:hAnsi="Arial" w:cs="Arial"/>
                <w:sz w:val="18"/>
                <w:szCs w:val="18"/>
              </w:rPr>
              <w:t>12 mjeseci</w:t>
            </w:r>
          </w:p>
        </w:tc>
        <w:tc>
          <w:tcPr>
            <w:tcW w:w="460" w:type="pct"/>
          </w:tcPr>
          <w:p w:rsidR="002D7771" w:rsidRDefault="003443CF" w:rsidP="002D7771">
            <w:pPr>
              <w:rPr>
                <w:rFonts w:ascii="Arial" w:hAnsi="Arial" w:cs="Arial"/>
                <w:sz w:val="18"/>
                <w:szCs w:val="18"/>
              </w:rPr>
            </w:pPr>
            <w:r>
              <w:rPr>
                <w:rFonts w:ascii="Arial" w:hAnsi="Arial" w:cs="Arial"/>
                <w:sz w:val="18"/>
                <w:szCs w:val="18"/>
              </w:rPr>
              <w:t>MIRACOLO</w:t>
            </w:r>
          </w:p>
          <w:p w:rsidR="003443CF" w:rsidRDefault="003443CF" w:rsidP="002D7771">
            <w:pPr>
              <w:rPr>
                <w:rFonts w:ascii="Arial" w:hAnsi="Arial" w:cs="Arial"/>
                <w:sz w:val="18"/>
                <w:szCs w:val="18"/>
              </w:rPr>
            </w:pPr>
            <w:r>
              <w:rPr>
                <w:rFonts w:ascii="Arial" w:hAnsi="Arial" w:cs="Arial"/>
                <w:sz w:val="18"/>
                <w:szCs w:val="18"/>
              </w:rPr>
              <w:t>Obrt za trgovinu i usluge u cestovnom prometu, Fažana</w:t>
            </w:r>
          </w:p>
        </w:tc>
        <w:tc>
          <w:tcPr>
            <w:tcW w:w="368" w:type="pct"/>
          </w:tcPr>
          <w:p w:rsidR="003443CF" w:rsidRDefault="003443CF" w:rsidP="006B33CA">
            <w:pPr>
              <w:jc w:val="center"/>
              <w:rPr>
                <w:rFonts w:ascii="Arial" w:hAnsi="Arial" w:cs="Arial"/>
                <w:sz w:val="18"/>
                <w:szCs w:val="18"/>
              </w:rPr>
            </w:pPr>
          </w:p>
          <w:p w:rsidR="003443CF" w:rsidRDefault="003443CF" w:rsidP="006B33CA">
            <w:pPr>
              <w:jc w:val="center"/>
              <w:rPr>
                <w:rFonts w:ascii="Arial" w:hAnsi="Arial" w:cs="Arial"/>
                <w:sz w:val="18"/>
                <w:szCs w:val="18"/>
              </w:rPr>
            </w:pPr>
          </w:p>
          <w:p w:rsidR="003443CF" w:rsidRDefault="003443CF" w:rsidP="006B33CA">
            <w:pPr>
              <w:jc w:val="center"/>
              <w:rPr>
                <w:rFonts w:ascii="Arial" w:hAnsi="Arial" w:cs="Arial"/>
                <w:sz w:val="18"/>
                <w:szCs w:val="18"/>
              </w:rPr>
            </w:pPr>
          </w:p>
          <w:p w:rsidR="002D7771" w:rsidRDefault="00A56CC1" w:rsidP="00A56CC1">
            <w:pPr>
              <w:rPr>
                <w:rFonts w:ascii="Arial" w:hAnsi="Arial" w:cs="Arial"/>
                <w:sz w:val="18"/>
                <w:szCs w:val="18"/>
              </w:rPr>
            </w:pPr>
            <w:r>
              <w:rPr>
                <w:rFonts w:ascii="Arial" w:hAnsi="Arial" w:cs="Arial"/>
                <w:sz w:val="18"/>
                <w:szCs w:val="18"/>
              </w:rPr>
              <w:t>9.12.2017.</w:t>
            </w:r>
          </w:p>
        </w:tc>
        <w:tc>
          <w:tcPr>
            <w:tcW w:w="454" w:type="pct"/>
          </w:tcPr>
          <w:p w:rsidR="003443CF" w:rsidRDefault="003443CF" w:rsidP="006B33CA">
            <w:pPr>
              <w:jc w:val="center"/>
              <w:rPr>
                <w:rFonts w:ascii="Arial" w:hAnsi="Arial" w:cs="Arial"/>
                <w:sz w:val="18"/>
                <w:szCs w:val="18"/>
              </w:rPr>
            </w:pPr>
          </w:p>
          <w:p w:rsidR="003443CF" w:rsidRDefault="003443CF" w:rsidP="006B33CA">
            <w:pPr>
              <w:jc w:val="center"/>
              <w:rPr>
                <w:rFonts w:ascii="Arial" w:hAnsi="Arial" w:cs="Arial"/>
                <w:sz w:val="18"/>
                <w:szCs w:val="18"/>
              </w:rPr>
            </w:pPr>
          </w:p>
          <w:p w:rsidR="003443CF" w:rsidRDefault="003443CF" w:rsidP="006B33CA">
            <w:pPr>
              <w:jc w:val="center"/>
              <w:rPr>
                <w:rFonts w:ascii="Arial" w:hAnsi="Arial" w:cs="Arial"/>
                <w:sz w:val="18"/>
                <w:szCs w:val="18"/>
              </w:rPr>
            </w:pPr>
          </w:p>
          <w:p w:rsidR="002D7771" w:rsidRDefault="009349C2" w:rsidP="003443CF">
            <w:pPr>
              <w:rPr>
                <w:rFonts w:ascii="Arial" w:hAnsi="Arial" w:cs="Arial"/>
                <w:sz w:val="18"/>
                <w:szCs w:val="18"/>
              </w:rPr>
            </w:pPr>
            <w:r>
              <w:rPr>
                <w:rFonts w:ascii="Arial" w:hAnsi="Arial" w:cs="Arial"/>
                <w:sz w:val="18"/>
                <w:szCs w:val="18"/>
              </w:rPr>
              <w:t>16.600,00.</w:t>
            </w:r>
          </w:p>
        </w:tc>
        <w:tc>
          <w:tcPr>
            <w:tcW w:w="496" w:type="pct"/>
            <w:vAlign w:val="center"/>
          </w:tcPr>
          <w:p w:rsidR="002D7771" w:rsidRPr="006D78C8" w:rsidRDefault="002D7771" w:rsidP="006B33CA">
            <w:pPr>
              <w:jc w:val="center"/>
              <w:rPr>
                <w:rFonts w:ascii="Arial" w:hAnsi="Arial" w:cs="Arial"/>
                <w:sz w:val="18"/>
                <w:szCs w:val="18"/>
              </w:rPr>
            </w:pPr>
          </w:p>
        </w:tc>
      </w:tr>
      <w:tr w:rsidR="003443CF" w:rsidRPr="006D78C8" w:rsidTr="002D0CEB">
        <w:trPr>
          <w:trHeight w:val="260"/>
        </w:trPr>
        <w:tc>
          <w:tcPr>
            <w:tcW w:w="223" w:type="pct"/>
            <w:vAlign w:val="center"/>
          </w:tcPr>
          <w:p w:rsidR="003443CF" w:rsidRDefault="003443CF" w:rsidP="00D82FAF">
            <w:pPr>
              <w:jc w:val="center"/>
              <w:rPr>
                <w:rFonts w:ascii="Arial" w:hAnsi="Arial" w:cs="Arial"/>
                <w:sz w:val="18"/>
                <w:szCs w:val="18"/>
              </w:rPr>
            </w:pPr>
            <w:r>
              <w:rPr>
                <w:rFonts w:ascii="Arial" w:hAnsi="Arial" w:cs="Arial"/>
                <w:sz w:val="18"/>
                <w:szCs w:val="18"/>
              </w:rPr>
              <w:t>8.</w:t>
            </w:r>
          </w:p>
        </w:tc>
        <w:tc>
          <w:tcPr>
            <w:tcW w:w="645" w:type="pct"/>
          </w:tcPr>
          <w:p w:rsidR="003443CF" w:rsidRDefault="003443CF" w:rsidP="00C038A1">
            <w:pPr>
              <w:rPr>
                <w:rFonts w:ascii="Arial" w:hAnsi="Arial" w:cs="Arial"/>
                <w:sz w:val="18"/>
                <w:szCs w:val="18"/>
              </w:rPr>
            </w:pPr>
            <w:r>
              <w:rPr>
                <w:rFonts w:ascii="Arial" w:hAnsi="Arial" w:cs="Arial"/>
                <w:sz w:val="18"/>
                <w:szCs w:val="18"/>
              </w:rPr>
              <w:t xml:space="preserve">Nabava krušnih proizvoda, svježih peciva i kolača </w:t>
            </w:r>
          </w:p>
        </w:tc>
        <w:tc>
          <w:tcPr>
            <w:tcW w:w="420" w:type="pct"/>
          </w:tcPr>
          <w:p w:rsidR="003443CF" w:rsidRDefault="003443CF" w:rsidP="00A877BD">
            <w:pPr>
              <w:jc w:val="center"/>
              <w:rPr>
                <w:rFonts w:ascii="Arial" w:hAnsi="Arial" w:cs="Arial"/>
                <w:sz w:val="18"/>
                <w:szCs w:val="18"/>
              </w:rPr>
            </w:pPr>
            <w:r>
              <w:rPr>
                <w:rFonts w:ascii="Arial" w:hAnsi="Arial" w:cs="Arial"/>
                <w:sz w:val="18"/>
                <w:szCs w:val="18"/>
              </w:rPr>
              <w:t>7/16</w:t>
            </w:r>
          </w:p>
          <w:p w:rsidR="003443CF" w:rsidRDefault="003443CF" w:rsidP="00A877BD">
            <w:pPr>
              <w:jc w:val="center"/>
              <w:rPr>
                <w:rFonts w:ascii="Arial" w:hAnsi="Arial" w:cs="Arial"/>
                <w:sz w:val="18"/>
                <w:szCs w:val="18"/>
              </w:rPr>
            </w:pPr>
            <w:r>
              <w:rPr>
                <w:rFonts w:ascii="Arial" w:hAnsi="Arial" w:cs="Arial"/>
                <w:sz w:val="18"/>
                <w:szCs w:val="18"/>
              </w:rPr>
              <w:t>2016/S 002-0028645</w:t>
            </w:r>
          </w:p>
        </w:tc>
        <w:tc>
          <w:tcPr>
            <w:tcW w:w="507" w:type="pct"/>
          </w:tcPr>
          <w:p w:rsidR="003443CF" w:rsidRDefault="003443CF" w:rsidP="00653B6E">
            <w:pPr>
              <w:rPr>
                <w:rFonts w:ascii="Arial" w:hAnsi="Arial" w:cs="Arial"/>
                <w:sz w:val="18"/>
                <w:szCs w:val="18"/>
              </w:rPr>
            </w:pPr>
            <w:r>
              <w:rPr>
                <w:rFonts w:ascii="Arial" w:hAnsi="Arial" w:cs="Arial"/>
                <w:sz w:val="18"/>
                <w:szCs w:val="18"/>
              </w:rPr>
              <w:t>Otvoreni postupak- zajednička nabava</w:t>
            </w:r>
          </w:p>
        </w:tc>
        <w:tc>
          <w:tcPr>
            <w:tcW w:w="600" w:type="pct"/>
          </w:tcPr>
          <w:p w:rsidR="003443CF" w:rsidRDefault="003443CF" w:rsidP="00653B6E">
            <w:pPr>
              <w:rPr>
                <w:rFonts w:ascii="Arial" w:hAnsi="Arial" w:cs="Arial"/>
                <w:sz w:val="18"/>
                <w:szCs w:val="18"/>
              </w:rPr>
            </w:pPr>
            <w:r w:rsidRPr="003443CF">
              <w:rPr>
                <w:rFonts w:ascii="Arial" w:hAnsi="Arial" w:cs="Arial"/>
                <w:b/>
                <w:sz w:val="18"/>
                <w:szCs w:val="18"/>
              </w:rPr>
              <w:t>13.520,80</w:t>
            </w:r>
            <w:r>
              <w:rPr>
                <w:rFonts w:ascii="Arial" w:hAnsi="Arial" w:cs="Arial"/>
                <w:sz w:val="18"/>
                <w:szCs w:val="18"/>
              </w:rPr>
              <w:t xml:space="preserve"> bez PDV-a</w:t>
            </w:r>
          </w:p>
          <w:p w:rsidR="003443CF" w:rsidRDefault="003443CF" w:rsidP="00653B6E">
            <w:pPr>
              <w:rPr>
                <w:rFonts w:ascii="Arial" w:hAnsi="Arial" w:cs="Arial"/>
                <w:sz w:val="18"/>
                <w:szCs w:val="18"/>
              </w:rPr>
            </w:pPr>
            <w:r w:rsidRPr="003443CF">
              <w:rPr>
                <w:rFonts w:ascii="Arial" w:hAnsi="Arial" w:cs="Arial"/>
                <w:b/>
                <w:sz w:val="18"/>
                <w:szCs w:val="18"/>
              </w:rPr>
              <w:t>14.823,40</w:t>
            </w:r>
            <w:r>
              <w:rPr>
                <w:rFonts w:ascii="Arial" w:hAnsi="Arial" w:cs="Arial"/>
                <w:sz w:val="18"/>
                <w:szCs w:val="18"/>
              </w:rPr>
              <w:t xml:space="preserve"> sa PDV-om</w:t>
            </w:r>
          </w:p>
        </w:tc>
        <w:tc>
          <w:tcPr>
            <w:tcW w:w="454" w:type="pct"/>
          </w:tcPr>
          <w:p w:rsidR="003443CF" w:rsidRDefault="003443CF" w:rsidP="003443CF">
            <w:pPr>
              <w:rPr>
                <w:rFonts w:ascii="Arial" w:hAnsi="Arial" w:cs="Arial"/>
                <w:sz w:val="18"/>
                <w:szCs w:val="18"/>
              </w:rPr>
            </w:pPr>
          </w:p>
          <w:p w:rsidR="003443CF" w:rsidRDefault="003443CF" w:rsidP="003443CF">
            <w:pPr>
              <w:rPr>
                <w:rFonts w:ascii="Arial" w:hAnsi="Arial" w:cs="Arial"/>
                <w:sz w:val="18"/>
                <w:szCs w:val="18"/>
              </w:rPr>
            </w:pPr>
            <w:r>
              <w:rPr>
                <w:rFonts w:ascii="Arial" w:hAnsi="Arial" w:cs="Arial"/>
                <w:sz w:val="18"/>
                <w:szCs w:val="18"/>
              </w:rPr>
              <w:t>01.02. 2017.</w:t>
            </w:r>
          </w:p>
        </w:tc>
        <w:tc>
          <w:tcPr>
            <w:tcW w:w="373" w:type="pct"/>
          </w:tcPr>
          <w:p w:rsidR="003443CF" w:rsidRDefault="003443CF" w:rsidP="003443CF">
            <w:pPr>
              <w:rPr>
                <w:rFonts w:ascii="Arial" w:hAnsi="Arial" w:cs="Arial"/>
                <w:sz w:val="18"/>
                <w:szCs w:val="18"/>
              </w:rPr>
            </w:pPr>
          </w:p>
          <w:p w:rsidR="003443CF" w:rsidRDefault="003443CF" w:rsidP="003443CF">
            <w:pPr>
              <w:rPr>
                <w:rFonts w:ascii="Arial" w:hAnsi="Arial" w:cs="Arial"/>
                <w:sz w:val="18"/>
                <w:szCs w:val="18"/>
              </w:rPr>
            </w:pPr>
            <w:r>
              <w:rPr>
                <w:rFonts w:ascii="Arial" w:hAnsi="Arial" w:cs="Arial"/>
                <w:sz w:val="18"/>
                <w:szCs w:val="18"/>
              </w:rPr>
              <w:t>12 mjeseci</w:t>
            </w:r>
          </w:p>
        </w:tc>
        <w:tc>
          <w:tcPr>
            <w:tcW w:w="460" w:type="pct"/>
          </w:tcPr>
          <w:p w:rsidR="004C45FA" w:rsidRDefault="004C45FA" w:rsidP="002D7771">
            <w:pPr>
              <w:rPr>
                <w:rFonts w:ascii="Arial" w:hAnsi="Arial" w:cs="Arial"/>
                <w:sz w:val="18"/>
                <w:szCs w:val="18"/>
              </w:rPr>
            </w:pPr>
          </w:p>
          <w:p w:rsidR="003443CF" w:rsidRDefault="003443CF" w:rsidP="002D7771">
            <w:pPr>
              <w:rPr>
                <w:rFonts w:ascii="Arial" w:hAnsi="Arial" w:cs="Arial"/>
                <w:sz w:val="18"/>
                <w:szCs w:val="18"/>
              </w:rPr>
            </w:pPr>
            <w:r>
              <w:rPr>
                <w:rFonts w:ascii="Arial" w:hAnsi="Arial" w:cs="Arial"/>
                <w:sz w:val="18"/>
                <w:szCs w:val="18"/>
              </w:rPr>
              <w:t>Brionka d.d.</w:t>
            </w:r>
            <w:r w:rsidR="004C45FA">
              <w:rPr>
                <w:rFonts w:ascii="Arial" w:hAnsi="Arial" w:cs="Arial"/>
                <w:sz w:val="18"/>
                <w:szCs w:val="18"/>
              </w:rPr>
              <w:t xml:space="preserve">, Pula </w:t>
            </w:r>
          </w:p>
        </w:tc>
        <w:tc>
          <w:tcPr>
            <w:tcW w:w="368" w:type="pct"/>
          </w:tcPr>
          <w:p w:rsidR="009349C2" w:rsidRDefault="009349C2" w:rsidP="003B6832">
            <w:pPr>
              <w:rPr>
                <w:rFonts w:ascii="Arial" w:hAnsi="Arial" w:cs="Arial"/>
                <w:sz w:val="18"/>
                <w:szCs w:val="18"/>
              </w:rPr>
            </w:pPr>
          </w:p>
          <w:p w:rsidR="003443CF" w:rsidRDefault="00A56CC1" w:rsidP="003B6832">
            <w:pPr>
              <w:rPr>
                <w:rFonts w:ascii="Arial" w:hAnsi="Arial" w:cs="Arial"/>
                <w:sz w:val="18"/>
                <w:szCs w:val="18"/>
              </w:rPr>
            </w:pPr>
            <w:r>
              <w:rPr>
                <w:rFonts w:ascii="Arial" w:hAnsi="Arial" w:cs="Arial"/>
                <w:sz w:val="18"/>
                <w:szCs w:val="18"/>
              </w:rPr>
              <w:t>1.02.2018.</w:t>
            </w:r>
          </w:p>
        </w:tc>
        <w:tc>
          <w:tcPr>
            <w:tcW w:w="454" w:type="pct"/>
          </w:tcPr>
          <w:p w:rsidR="003443CF" w:rsidRDefault="003443CF" w:rsidP="007B41FC">
            <w:pPr>
              <w:rPr>
                <w:rFonts w:ascii="Arial" w:hAnsi="Arial" w:cs="Arial"/>
                <w:sz w:val="18"/>
                <w:szCs w:val="18"/>
              </w:rPr>
            </w:pPr>
          </w:p>
          <w:p w:rsidR="009349C2" w:rsidRDefault="009349C2" w:rsidP="007B41FC">
            <w:pPr>
              <w:rPr>
                <w:rFonts w:ascii="Arial" w:hAnsi="Arial" w:cs="Arial"/>
                <w:sz w:val="18"/>
                <w:szCs w:val="18"/>
              </w:rPr>
            </w:pPr>
            <w:r>
              <w:rPr>
                <w:rFonts w:ascii="Arial" w:hAnsi="Arial" w:cs="Arial"/>
                <w:sz w:val="18"/>
                <w:szCs w:val="18"/>
              </w:rPr>
              <w:t>13.500.00 bez PDV-a</w:t>
            </w:r>
          </w:p>
          <w:p w:rsidR="009349C2" w:rsidRDefault="009349C2" w:rsidP="009349C2">
            <w:pPr>
              <w:rPr>
                <w:rFonts w:ascii="Arial" w:hAnsi="Arial" w:cs="Arial"/>
                <w:sz w:val="18"/>
                <w:szCs w:val="18"/>
              </w:rPr>
            </w:pPr>
            <w:r>
              <w:rPr>
                <w:rFonts w:ascii="Arial" w:hAnsi="Arial" w:cs="Arial"/>
                <w:sz w:val="18"/>
                <w:szCs w:val="18"/>
              </w:rPr>
              <w:t>14.800,00 sa PDV-om</w:t>
            </w:r>
          </w:p>
        </w:tc>
        <w:tc>
          <w:tcPr>
            <w:tcW w:w="496" w:type="pct"/>
            <w:vAlign w:val="center"/>
          </w:tcPr>
          <w:p w:rsidR="003443CF" w:rsidRPr="006D78C8" w:rsidRDefault="003443CF" w:rsidP="006B33CA">
            <w:pPr>
              <w:jc w:val="center"/>
              <w:rPr>
                <w:rFonts w:ascii="Arial" w:hAnsi="Arial" w:cs="Arial"/>
                <w:sz w:val="18"/>
                <w:szCs w:val="18"/>
              </w:rPr>
            </w:pPr>
          </w:p>
        </w:tc>
      </w:tr>
      <w:tr w:rsidR="007B41FC" w:rsidRPr="006D78C8" w:rsidTr="002D0CEB">
        <w:trPr>
          <w:trHeight w:val="260"/>
        </w:trPr>
        <w:tc>
          <w:tcPr>
            <w:tcW w:w="223" w:type="pct"/>
            <w:vAlign w:val="center"/>
          </w:tcPr>
          <w:p w:rsidR="007B41FC" w:rsidRDefault="007B41FC" w:rsidP="00D82FAF">
            <w:pPr>
              <w:jc w:val="center"/>
              <w:rPr>
                <w:rFonts w:ascii="Arial" w:hAnsi="Arial" w:cs="Arial"/>
                <w:sz w:val="18"/>
                <w:szCs w:val="18"/>
              </w:rPr>
            </w:pPr>
            <w:r>
              <w:rPr>
                <w:rFonts w:ascii="Arial" w:hAnsi="Arial" w:cs="Arial"/>
                <w:sz w:val="18"/>
                <w:szCs w:val="18"/>
              </w:rPr>
              <w:t>9.</w:t>
            </w:r>
          </w:p>
        </w:tc>
        <w:tc>
          <w:tcPr>
            <w:tcW w:w="645" w:type="pct"/>
          </w:tcPr>
          <w:p w:rsidR="007B41FC" w:rsidRDefault="007B41FC" w:rsidP="00C038A1">
            <w:pPr>
              <w:rPr>
                <w:rFonts w:ascii="Arial" w:hAnsi="Arial" w:cs="Arial"/>
                <w:sz w:val="18"/>
                <w:szCs w:val="18"/>
              </w:rPr>
            </w:pPr>
            <w:r>
              <w:rPr>
                <w:rFonts w:ascii="Arial" w:hAnsi="Arial" w:cs="Arial"/>
                <w:sz w:val="18"/>
                <w:szCs w:val="18"/>
              </w:rPr>
              <w:t>Nabava mliječnih proizvoda</w:t>
            </w:r>
          </w:p>
        </w:tc>
        <w:tc>
          <w:tcPr>
            <w:tcW w:w="420" w:type="pct"/>
          </w:tcPr>
          <w:p w:rsidR="007B41FC" w:rsidRDefault="007B41FC" w:rsidP="00A877BD">
            <w:pPr>
              <w:jc w:val="center"/>
              <w:rPr>
                <w:rFonts w:ascii="Arial" w:hAnsi="Arial" w:cs="Arial"/>
                <w:sz w:val="18"/>
                <w:szCs w:val="18"/>
              </w:rPr>
            </w:pPr>
            <w:r>
              <w:rPr>
                <w:rFonts w:ascii="Arial" w:hAnsi="Arial" w:cs="Arial"/>
                <w:sz w:val="18"/>
                <w:szCs w:val="18"/>
              </w:rPr>
              <w:t>8/16</w:t>
            </w:r>
          </w:p>
          <w:p w:rsidR="007B41FC" w:rsidRDefault="007B41FC" w:rsidP="00A877BD">
            <w:pPr>
              <w:jc w:val="center"/>
              <w:rPr>
                <w:rFonts w:ascii="Arial" w:hAnsi="Arial" w:cs="Arial"/>
                <w:sz w:val="18"/>
                <w:szCs w:val="18"/>
              </w:rPr>
            </w:pPr>
            <w:r>
              <w:rPr>
                <w:rFonts w:ascii="Arial" w:hAnsi="Arial" w:cs="Arial"/>
                <w:sz w:val="18"/>
                <w:szCs w:val="18"/>
              </w:rPr>
              <w:t>2016/S 002 0028872</w:t>
            </w:r>
          </w:p>
        </w:tc>
        <w:tc>
          <w:tcPr>
            <w:tcW w:w="507" w:type="pct"/>
          </w:tcPr>
          <w:p w:rsidR="007B41FC" w:rsidRDefault="007B41FC" w:rsidP="00653B6E">
            <w:pPr>
              <w:rPr>
                <w:rFonts w:ascii="Arial" w:hAnsi="Arial" w:cs="Arial"/>
                <w:sz w:val="18"/>
                <w:szCs w:val="18"/>
              </w:rPr>
            </w:pPr>
            <w:r>
              <w:rPr>
                <w:rFonts w:ascii="Arial" w:hAnsi="Arial" w:cs="Arial"/>
                <w:sz w:val="18"/>
                <w:szCs w:val="18"/>
              </w:rPr>
              <w:t>Otvoreni</w:t>
            </w:r>
          </w:p>
          <w:p w:rsidR="007B41FC" w:rsidRDefault="007B41FC" w:rsidP="00653B6E">
            <w:pPr>
              <w:rPr>
                <w:rFonts w:ascii="Arial" w:hAnsi="Arial" w:cs="Arial"/>
                <w:sz w:val="18"/>
                <w:szCs w:val="18"/>
              </w:rPr>
            </w:pPr>
            <w:r>
              <w:rPr>
                <w:rFonts w:ascii="Arial" w:hAnsi="Arial" w:cs="Arial"/>
                <w:sz w:val="18"/>
                <w:szCs w:val="18"/>
              </w:rPr>
              <w:t>postupak-zajednička nabava</w:t>
            </w:r>
          </w:p>
        </w:tc>
        <w:tc>
          <w:tcPr>
            <w:tcW w:w="600" w:type="pct"/>
          </w:tcPr>
          <w:p w:rsidR="007B41FC" w:rsidRDefault="007B41FC" w:rsidP="00653B6E">
            <w:pPr>
              <w:rPr>
                <w:rFonts w:ascii="Arial" w:hAnsi="Arial" w:cs="Arial"/>
                <w:b/>
                <w:sz w:val="18"/>
                <w:szCs w:val="18"/>
              </w:rPr>
            </w:pPr>
          </w:p>
          <w:p w:rsidR="003B6832" w:rsidRPr="003443CF" w:rsidRDefault="003B6832" w:rsidP="00653B6E">
            <w:pPr>
              <w:rPr>
                <w:rFonts w:ascii="Arial" w:hAnsi="Arial" w:cs="Arial"/>
                <w:b/>
                <w:sz w:val="18"/>
                <w:szCs w:val="18"/>
              </w:rPr>
            </w:pPr>
            <w:r>
              <w:rPr>
                <w:rFonts w:ascii="Arial" w:hAnsi="Arial" w:cs="Arial"/>
                <w:b/>
                <w:sz w:val="18"/>
                <w:szCs w:val="18"/>
              </w:rPr>
              <w:t>8.693,25</w:t>
            </w:r>
          </w:p>
        </w:tc>
        <w:tc>
          <w:tcPr>
            <w:tcW w:w="454" w:type="pct"/>
          </w:tcPr>
          <w:p w:rsidR="003B6832" w:rsidRDefault="003B6832" w:rsidP="003443CF">
            <w:pPr>
              <w:rPr>
                <w:rFonts w:ascii="Arial" w:hAnsi="Arial" w:cs="Arial"/>
                <w:sz w:val="18"/>
                <w:szCs w:val="18"/>
              </w:rPr>
            </w:pPr>
          </w:p>
          <w:p w:rsidR="007B41FC" w:rsidRDefault="003B6832" w:rsidP="003443CF">
            <w:pPr>
              <w:rPr>
                <w:rFonts w:ascii="Arial" w:hAnsi="Arial" w:cs="Arial"/>
                <w:sz w:val="18"/>
                <w:szCs w:val="18"/>
              </w:rPr>
            </w:pPr>
            <w:r>
              <w:rPr>
                <w:rFonts w:ascii="Arial" w:hAnsi="Arial" w:cs="Arial"/>
                <w:sz w:val="18"/>
                <w:szCs w:val="18"/>
              </w:rPr>
              <w:t>07.02. 2017.</w:t>
            </w:r>
          </w:p>
        </w:tc>
        <w:tc>
          <w:tcPr>
            <w:tcW w:w="373" w:type="pct"/>
          </w:tcPr>
          <w:p w:rsidR="003B6832" w:rsidRDefault="003B6832" w:rsidP="003443CF">
            <w:pPr>
              <w:rPr>
                <w:rFonts w:ascii="Arial" w:hAnsi="Arial" w:cs="Arial"/>
                <w:sz w:val="18"/>
                <w:szCs w:val="18"/>
              </w:rPr>
            </w:pPr>
          </w:p>
          <w:p w:rsidR="007B41FC" w:rsidRDefault="003B6832" w:rsidP="003B6832">
            <w:pPr>
              <w:rPr>
                <w:rFonts w:ascii="Arial" w:hAnsi="Arial" w:cs="Arial"/>
                <w:sz w:val="18"/>
                <w:szCs w:val="18"/>
              </w:rPr>
            </w:pPr>
            <w:r>
              <w:rPr>
                <w:rFonts w:ascii="Arial" w:hAnsi="Arial" w:cs="Arial"/>
                <w:sz w:val="18"/>
                <w:szCs w:val="18"/>
              </w:rPr>
              <w:t>12 mjeseci</w:t>
            </w:r>
          </w:p>
        </w:tc>
        <w:tc>
          <w:tcPr>
            <w:tcW w:w="460" w:type="pct"/>
          </w:tcPr>
          <w:p w:rsidR="007B41FC" w:rsidRDefault="003B6832" w:rsidP="002D7771">
            <w:pPr>
              <w:rPr>
                <w:rFonts w:ascii="Arial" w:hAnsi="Arial" w:cs="Arial"/>
                <w:sz w:val="18"/>
                <w:szCs w:val="18"/>
              </w:rPr>
            </w:pPr>
            <w:r>
              <w:rPr>
                <w:rFonts w:ascii="Arial" w:hAnsi="Arial" w:cs="Arial"/>
                <w:sz w:val="18"/>
                <w:szCs w:val="18"/>
              </w:rPr>
              <w:t>Prehrambena industrija Vindija d.d., Varaždin</w:t>
            </w:r>
          </w:p>
        </w:tc>
        <w:tc>
          <w:tcPr>
            <w:tcW w:w="368" w:type="pct"/>
          </w:tcPr>
          <w:p w:rsidR="009349C2" w:rsidRDefault="009349C2" w:rsidP="003B6832">
            <w:pPr>
              <w:rPr>
                <w:rFonts w:ascii="Arial" w:hAnsi="Arial" w:cs="Arial"/>
                <w:sz w:val="18"/>
                <w:szCs w:val="18"/>
              </w:rPr>
            </w:pPr>
          </w:p>
          <w:p w:rsidR="007B41FC" w:rsidRDefault="00A56CC1" w:rsidP="003B6832">
            <w:pPr>
              <w:rPr>
                <w:rFonts w:ascii="Arial" w:hAnsi="Arial" w:cs="Arial"/>
                <w:sz w:val="18"/>
                <w:szCs w:val="18"/>
              </w:rPr>
            </w:pPr>
            <w:r>
              <w:rPr>
                <w:rFonts w:ascii="Arial" w:hAnsi="Arial" w:cs="Arial"/>
                <w:sz w:val="18"/>
                <w:szCs w:val="18"/>
              </w:rPr>
              <w:t>7.02.2018.</w:t>
            </w:r>
          </w:p>
        </w:tc>
        <w:tc>
          <w:tcPr>
            <w:tcW w:w="454" w:type="pct"/>
          </w:tcPr>
          <w:p w:rsidR="007B41FC" w:rsidRDefault="007B41FC" w:rsidP="007B41FC">
            <w:pPr>
              <w:rPr>
                <w:rFonts w:ascii="Arial" w:hAnsi="Arial" w:cs="Arial"/>
                <w:sz w:val="18"/>
                <w:szCs w:val="18"/>
              </w:rPr>
            </w:pPr>
          </w:p>
          <w:p w:rsidR="009349C2" w:rsidRDefault="009349C2" w:rsidP="007B41FC">
            <w:pPr>
              <w:rPr>
                <w:rFonts w:ascii="Arial" w:hAnsi="Arial" w:cs="Arial"/>
                <w:sz w:val="18"/>
                <w:szCs w:val="18"/>
              </w:rPr>
            </w:pPr>
            <w:r>
              <w:rPr>
                <w:rFonts w:ascii="Arial" w:hAnsi="Arial" w:cs="Arial"/>
                <w:sz w:val="18"/>
                <w:szCs w:val="18"/>
              </w:rPr>
              <w:t>8.600,00</w:t>
            </w:r>
          </w:p>
        </w:tc>
        <w:tc>
          <w:tcPr>
            <w:tcW w:w="496" w:type="pct"/>
            <w:vAlign w:val="center"/>
          </w:tcPr>
          <w:p w:rsidR="007B41FC" w:rsidRPr="006D78C8" w:rsidRDefault="007B41FC" w:rsidP="006B33CA">
            <w:pPr>
              <w:jc w:val="center"/>
              <w:rPr>
                <w:rFonts w:ascii="Arial" w:hAnsi="Arial" w:cs="Arial"/>
                <w:sz w:val="18"/>
                <w:szCs w:val="18"/>
              </w:rPr>
            </w:pPr>
          </w:p>
        </w:tc>
      </w:tr>
      <w:tr w:rsidR="00A56CC1" w:rsidRPr="006D78C8" w:rsidTr="002D0CEB">
        <w:trPr>
          <w:trHeight w:val="260"/>
        </w:trPr>
        <w:tc>
          <w:tcPr>
            <w:tcW w:w="223" w:type="pct"/>
            <w:vAlign w:val="center"/>
          </w:tcPr>
          <w:p w:rsidR="00A56CC1" w:rsidRDefault="00A56CC1" w:rsidP="00D82FAF">
            <w:pPr>
              <w:jc w:val="center"/>
              <w:rPr>
                <w:rFonts w:ascii="Arial" w:hAnsi="Arial" w:cs="Arial"/>
                <w:sz w:val="18"/>
                <w:szCs w:val="18"/>
              </w:rPr>
            </w:pPr>
            <w:r>
              <w:rPr>
                <w:rFonts w:ascii="Arial" w:hAnsi="Arial" w:cs="Arial"/>
                <w:sz w:val="18"/>
                <w:szCs w:val="18"/>
              </w:rPr>
              <w:t>10.</w:t>
            </w:r>
          </w:p>
        </w:tc>
        <w:tc>
          <w:tcPr>
            <w:tcW w:w="645" w:type="pct"/>
          </w:tcPr>
          <w:p w:rsidR="00A56CC1" w:rsidRDefault="009349C2" w:rsidP="00C038A1">
            <w:pPr>
              <w:rPr>
                <w:rFonts w:ascii="Arial" w:hAnsi="Arial" w:cs="Arial"/>
                <w:sz w:val="18"/>
                <w:szCs w:val="18"/>
              </w:rPr>
            </w:pPr>
            <w:r>
              <w:rPr>
                <w:rFonts w:ascii="Arial" w:hAnsi="Arial" w:cs="Arial"/>
                <w:sz w:val="18"/>
                <w:szCs w:val="18"/>
              </w:rPr>
              <w:t>Nabava smrznutih prehrambenih proizvoda</w:t>
            </w:r>
          </w:p>
        </w:tc>
        <w:tc>
          <w:tcPr>
            <w:tcW w:w="420" w:type="pct"/>
          </w:tcPr>
          <w:p w:rsidR="00A56CC1" w:rsidRDefault="00A412FC" w:rsidP="00A877BD">
            <w:pPr>
              <w:jc w:val="center"/>
              <w:rPr>
                <w:rFonts w:ascii="Arial" w:hAnsi="Arial" w:cs="Arial"/>
                <w:sz w:val="18"/>
                <w:szCs w:val="18"/>
              </w:rPr>
            </w:pPr>
            <w:r>
              <w:rPr>
                <w:rFonts w:ascii="Arial" w:hAnsi="Arial" w:cs="Arial"/>
                <w:sz w:val="18"/>
                <w:szCs w:val="18"/>
              </w:rPr>
              <w:t>8/17</w:t>
            </w:r>
          </w:p>
          <w:p w:rsidR="00A412FC" w:rsidRDefault="00A412FC" w:rsidP="00A877BD">
            <w:pPr>
              <w:jc w:val="center"/>
              <w:rPr>
                <w:rFonts w:ascii="Arial" w:hAnsi="Arial" w:cs="Arial"/>
                <w:sz w:val="18"/>
                <w:szCs w:val="18"/>
              </w:rPr>
            </w:pPr>
            <w:r>
              <w:rPr>
                <w:rFonts w:ascii="Arial" w:hAnsi="Arial" w:cs="Arial"/>
                <w:sz w:val="18"/>
                <w:szCs w:val="18"/>
              </w:rPr>
              <w:t>406-07/17-01/08</w:t>
            </w:r>
          </w:p>
        </w:tc>
        <w:tc>
          <w:tcPr>
            <w:tcW w:w="507" w:type="pct"/>
          </w:tcPr>
          <w:p w:rsidR="00A56CC1" w:rsidRDefault="00A412FC" w:rsidP="00653B6E">
            <w:pPr>
              <w:rPr>
                <w:rFonts w:ascii="Arial" w:hAnsi="Arial" w:cs="Arial"/>
                <w:sz w:val="18"/>
                <w:szCs w:val="18"/>
              </w:rPr>
            </w:pPr>
            <w:r>
              <w:rPr>
                <w:rFonts w:ascii="Arial" w:hAnsi="Arial" w:cs="Arial"/>
                <w:sz w:val="18"/>
                <w:szCs w:val="18"/>
              </w:rPr>
              <w:t>Otvoreni postupak-zajednička nabava</w:t>
            </w:r>
          </w:p>
        </w:tc>
        <w:tc>
          <w:tcPr>
            <w:tcW w:w="600" w:type="pct"/>
          </w:tcPr>
          <w:p w:rsidR="00A56CC1" w:rsidRDefault="00A412FC" w:rsidP="00653B6E">
            <w:pPr>
              <w:rPr>
                <w:rFonts w:ascii="Arial" w:hAnsi="Arial" w:cs="Arial"/>
                <w:b/>
                <w:sz w:val="18"/>
                <w:szCs w:val="18"/>
              </w:rPr>
            </w:pPr>
            <w:r>
              <w:rPr>
                <w:rFonts w:ascii="Arial" w:hAnsi="Arial" w:cs="Arial"/>
                <w:b/>
                <w:sz w:val="18"/>
                <w:szCs w:val="18"/>
              </w:rPr>
              <w:t>22.795,00</w:t>
            </w:r>
          </w:p>
        </w:tc>
        <w:tc>
          <w:tcPr>
            <w:tcW w:w="454" w:type="pct"/>
          </w:tcPr>
          <w:p w:rsidR="00A56CC1" w:rsidRDefault="00A412FC" w:rsidP="003443CF">
            <w:pPr>
              <w:rPr>
                <w:rFonts w:ascii="Arial" w:hAnsi="Arial" w:cs="Arial"/>
                <w:sz w:val="18"/>
                <w:szCs w:val="18"/>
              </w:rPr>
            </w:pPr>
            <w:r>
              <w:rPr>
                <w:rFonts w:ascii="Arial" w:hAnsi="Arial" w:cs="Arial"/>
                <w:sz w:val="18"/>
                <w:szCs w:val="18"/>
              </w:rPr>
              <w:t>20.10.2017.</w:t>
            </w:r>
          </w:p>
        </w:tc>
        <w:tc>
          <w:tcPr>
            <w:tcW w:w="373" w:type="pct"/>
          </w:tcPr>
          <w:p w:rsidR="00A56CC1" w:rsidRDefault="00A412FC" w:rsidP="003443CF">
            <w:pPr>
              <w:rPr>
                <w:rFonts w:ascii="Arial" w:hAnsi="Arial" w:cs="Arial"/>
                <w:sz w:val="18"/>
                <w:szCs w:val="18"/>
              </w:rPr>
            </w:pPr>
            <w:r>
              <w:rPr>
                <w:rFonts w:ascii="Arial" w:hAnsi="Arial" w:cs="Arial"/>
                <w:sz w:val="18"/>
                <w:szCs w:val="18"/>
              </w:rPr>
              <w:t>12 mjeseci</w:t>
            </w:r>
          </w:p>
        </w:tc>
        <w:tc>
          <w:tcPr>
            <w:tcW w:w="460" w:type="pct"/>
          </w:tcPr>
          <w:p w:rsidR="00A56CC1" w:rsidRDefault="00A412FC" w:rsidP="002D7771">
            <w:pPr>
              <w:rPr>
                <w:rFonts w:ascii="Arial" w:hAnsi="Arial" w:cs="Arial"/>
                <w:sz w:val="18"/>
                <w:szCs w:val="18"/>
              </w:rPr>
            </w:pPr>
            <w:r>
              <w:rPr>
                <w:rFonts w:ascii="Arial" w:hAnsi="Arial" w:cs="Arial"/>
                <w:sz w:val="18"/>
                <w:szCs w:val="18"/>
              </w:rPr>
              <w:t>Ledo.d.d.</w:t>
            </w:r>
          </w:p>
          <w:p w:rsidR="00A412FC" w:rsidRDefault="00A412FC" w:rsidP="002D7771">
            <w:pPr>
              <w:rPr>
                <w:rFonts w:ascii="Arial" w:hAnsi="Arial" w:cs="Arial"/>
                <w:sz w:val="18"/>
                <w:szCs w:val="18"/>
              </w:rPr>
            </w:pPr>
            <w:r>
              <w:rPr>
                <w:rFonts w:ascii="Arial" w:hAnsi="Arial" w:cs="Arial"/>
                <w:sz w:val="18"/>
                <w:szCs w:val="18"/>
              </w:rPr>
              <w:t>Zagreb</w:t>
            </w:r>
          </w:p>
        </w:tc>
        <w:tc>
          <w:tcPr>
            <w:tcW w:w="368" w:type="pct"/>
          </w:tcPr>
          <w:p w:rsidR="00A56CC1" w:rsidRDefault="00A412FC" w:rsidP="00A412FC">
            <w:pPr>
              <w:rPr>
                <w:rFonts w:ascii="Arial" w:hAnsi="Arial" w:cs="Arial"/>
                <w:sz w:val="18"/>
                <w:szCs w:val="18"/>
              </w:rPr>
            </w:pPr>
            <w:r>
              <w:rPr>
                <w:rFonts w:ascii="Arial" w:hAnsi="Arial" w:cs="Arial"/>
                <w:sz w:val="18"/>
                <w:szCs w:val="18"/>
              </w:rPr>
              <w:t>20.10.2018</w:t>
            </w:r>
          </w:p>
        </w:tc>
        <w:tc>
          <w:tcPr>
            <w:tcW w:w="454" w:type="pct"/>
          </w:tcPr>
          <w:p w:rsidR="00A56CC1" w:rsidRDefault="00A412FC" w:rsidP="007B41FC">
            <w:pPr>
              <w:rPr>
                <w:rFonts w:ascii="Arial" w:hAnsi="Arial" w:cs="Arial"/>
                <w:sz w:val="18"/>
                <w:szCs w:val="18"/>
              </w:rPr>
            </w:pPr>
            <w:r>
              <w:rPr>
                <w:rFonts w:ascii="Arial" w:hAnsi="Arial" w:cs="Arial"/>
                <w:sz w:val="18"/>
                <w:szCs w:val="18"/>
              </w:rPr>
              <w:t>21.930,00</w:t>
            </w:r>
          </w:p>
        </w:tc>
        <w:tc>
          <w:tcPr>
            <w:tcW w:w="496" w:type="pct"/>
            <w:vAlign w:val="center"/>
          </w:tcPr>
          <w:p w:rsidR="00A56CC1" w:rsidRPr="006D78C8" w:rsidRDefault="00A56CC1" w:rsidP="006B33CA">
            <w:pPr>
              <w:jc w:val="center"/>
              <w:rPr>
                <w:rFonts w:ascii="Arial" w:hAnsi="Arial" w:cs="Arial"/>
                <w:sz w:val="18"/>
                <w:szCs w:val="18"/>
              </w:rPr>
            </w:pPr>
          </w:p>
        </w:tc>
      </w:tr>
      <w:tr w:rsidR="00A56CC1" w:rsidRPr="006D78C8" w:rsidTr="002D0CEB">
        <w:trPr>
          <w:trHeight w:val="260"/>
        </w:trPr>
        <w:tc>
          <w:tcPr>
            <w:tcW w:w="223" w:type="pct"/>
            <w:vAlign w:val="center"/>
          </w:tcPr>
          <w:p w:rsidR="00A56CC1" w:rsidRDefault="00A56CC1" w:rsidP="00D82FAF">
            <w:pPr>
              <w:jc w:val="center"/>
              <w:rPr>
                <w:rFonts w:ascii="Arial" w:hAnsi="Arial" w:cs="Arial"/>
                <w:sz w:val="18"/>
                <w:szCs w:val="18"/>
              </w:rPr>
            </w:pPr>
            <w:r>
              <w:rPr>
                <w:rFonts w:ascii="Arial" w:hAnsi="Arial" w:cs="Arial"/>
                <w:sz w:val="18"/>
                <w:szCs w:val="18"/>
              </w:rPr>
              <w:t>11.</w:t>
            </w:r>
          </w:p>
        </w:tc>
        <w:tc>
          <w:tcPr>
            <w:tcW w:w="645" w:type="pct"/>
          </w:tcPr>
          <w:p w:rsidR="00A56CC1" w:rsidRDefault="00A412FC" w:rsidP="00C038A1">
            <w:pPr>
              <w:rPr>
                <w:rFonts w:ascii="Arial" w:hAnsi="Arial" w:cs="Arial"/>
                <w:sz w:val="18"/>
                <w:szCs w:val="18"/>
              </w:rPr>
            </w:pPr>
            <w:r>
              <w:rPr>
                <w:rFonts w:ascii="Arial" w:hAnsi="Arial" w:cs="Arial"/>
                <w:sz w:val="18"/>
                <w:szCs w:val="18"/>
              </w:rPr>
              <w:t>Nabava hrane, pića i srodnih proizvoda</w:t>
            </w:r>
          </w:p>
        </w:tc>
        <w:tc>
          <w:tcPr>
            <w:tcW w:w="420" w:type="pct"/>
          </w:tcPr>
          <w:p w:rsidR="00A56CC1" w:rsidRDefault="00A412FC" w:rsidP="00A877BD">
            <w:pPr>
              <w:jc w:val="center"/>
              <w:rPr>
                <w:rFonts w:ascii="Arial" w:hAnsi="Arial" w:cs="Arial"/>
                <w:sz w:val="18"/>
                <w:szCs w:val="18"/>
              </w:rPr>
            </w:pPr>
            <w:r>
              <w:rPr>
                <w:rFonts w:ascii="Arial" w:hAnsi="Arial" w:cs="Arial"/>
                <w:sz w:val="18"/>
                <w:szCs w:val="18"/>
              </w:rPr>
              <w:t>5/17</w:t>
            </w:r>
          </w:p>
          <w:p w:rsidR="00A412FC" w:rsidRDefault="00A412FC" w:rsidP="00A877BD">
            <w:pPr>
              <w:jc w:val="center"/>
              <w:rPr>
                <w:rFonts w:ascii="Arial" w:hAnsi="Arial" w:cs="Arial"/>
                <w:sz w:val="18"/>
                <w:szCs w:val="18"/>
              </w:rPr>
            </w:pPr>
            <w:r>
              <w:rPr>
                <w:rFonts w:ascii="Arial" w:hAnsi="Arial" w:cs="Arial"/>
                <w:sz w:val="18"/>
                <w:szCs w:val="18"/>
              </w:rPr>
              <w:t>406-07/17-01/05</w:t>
            </w:r>
          </w:p>
        </w:tc>
        <w:tc>
          <w:tcPr>
            <w:tcW w:w="507" w:type="pct"/>
          </w:tcPr>
          <w:p w:rsidR="00A56CC1" w:rsidRDefault="00A412FC" w:rsidP="00653B6E">
            <w:pPr>
              <w:rPr>
                <w:rFonts w:ascii="Arial" w:hAnsi="Arial" w:cs="Arial"/>
                <w:sz w:val="18"/>
                <w:szCs w:val="18"/>
              </w:rPr>
            </w:pPr>
            <w:r>
              <w:rPr>
                <w:rFonts w:ascii="Arial" w:hAnsi="Arial" w:cs="Arial"/>
                <w:sz w:val="18"/>
                <w:szCs w:val="18"/>
              </w:rPr>
              <w:t>Otvoreni postupak javne nabave</w:t>
            </w:r>
          </w:p>
        </w:tc>
        <w:tc>
          <w:tcPr>
            <w:tcW w:w="600" w:type="pct"/>
          </w:tcPr>
          <w:p w:rsidR="00A56CC1" w:rsidRDefault="00A56CC1" w:rsidP="00653B6E">
            <w:pPr>
              <w:rPr>
                <w:rFonts w:ascii="Arial" w:hAnsi="Arial" w:cs="Arial"/>
                <w:b/>
                <w:sz w:val="18"/>
                <w:szCs w:val="18"/>
              </w:rPr>
            </w:pPr>
          </w:p>
          <w:p w:rsidR="00A412FC" w:rsidRDefault="00A412FC" w:rsidP="00632B64">
            <w:pPr>
              <w:rPr>
                <w:rFonts w:ascii="Arial" w:hAnsi="Arial" w:cs="Arial"/>
                <w:b/>
                <w:sz w:val="18"/>
                <w:szCs w:val="18"/>
              </w:rPr>
            </w:pPr>
            <w:r>
              <w:rPr>
                <w:rFonts w:ascii="Arial" w:hAnsi="Arial" w:cs="Arial"/>
                <w:b/>
                <w:sz w:val="18"/>
                <w:szCs w:val="18"/>
              </w:rPr>
              <w:t>43</w:t>
            </w:r>
            <w:r w:rsidR="00632B64">
              <w:rPr>
                <w:rFonts w:ascii="Arial" w:hAnsi="Arial" w:cs="Arial"/>
                <w:b/>
                <w:sz w:val="18"/>
                <w:szCs w:val="18"/>
              </w:rPr>
              <w:t>.</w:t>
            </w:r>
            <w:r>
              <w:rPr>
                <w:rFonts w:ascii="Arial" w:hAnsi="Arial" w:cs="Arial"/>
                <w:b/>
                <w:sz w:val="18"/>
                <w:szCs w:val="18"/>
              </w:rPr>
              <w:t>521,60</w:t>
            </w:r>
          </w:p>
        </w:tc>
        <w:tc>
          <w:tcPr>
            <w:tcW w:w="454" w:type="pct"/>
          </w:tcPr>
          <w:p w:rsidR="00A412FC" w:rsidRDefault="00A412FC" w:rsidP="003443CF">
            <w:pPr>
              <w:rPr>
                <w:rFonts w:ascii="Arial" w:hAnsi="Arial" w:cs="Arial"/>
                <w:sz w:val="18"/>
                <w:szCs w:val="18"/>
              </w:rPr>
            </w:pPr>
          </w:p>
          <w:p w:rsidR="00A56CC1" w:rsidRDefault="00A412FC" w:rsidP="003443CF">
            <w:pPr>
              <w:rPr>
                <w:rFonts w:ascii="Arial" w:hAnsi="Arial" w:cs="Arial"/>
                <w:sz w:val="18"/>
                <w:szCs w:val="18"/>
              </w:rPr>
            </w:pPr>
            <w:r>
              <w:rPr>
                <w:rFonts w:ascii="Arial" w:hAnsi="Arial" w:cs="Arial"/>
                <w:sz w:val="18"/>
                <w:szCs w:val="18"/>
              </w:rPr>
              <w:t>01.09.2017.</w:t>
            </w:r>
          </w:p>
        </w:tc>
        <w:tc>
          <w:tcPr>
            <w:tcW w:w="373" w:type="pct"/>
          </w:tcPr>
          <w:p w:rsidR="003D4D25" w:rsidRDefault="003D4D25" w:rsidP="003443CF">
            <w:pPr>
              <w:rPr>
                <w:rFonts w:ascii="Arial" w:hAnsi="Arial" w:cs="Arial"/>
                <w:sz w:val="18"/>
                <w:szCs w:val="18"/>
              </w:rPr>
            </w:pPr>
          </w:p>
          <w:p w:rsidR="00A56CC1" w:rsidRDefault="00A412FC" w:rsidP="003443CF">
            <w:pPr>
              <w:rPr>
                <w:rFonts w:ascii="Arial" w:hAnsi="Arial" w:cs="Arial"/>
                <w:sz w:val="18"/>
                <w:szCs w:val="18"/>
              </w:rPr>
            </w:pPr>
            <w:r>
              <w:rPr>
                <w:rFonts w:ascii="Arial" w:hAnsi="Arial" w:cs="Arial"/>
                <w:sz w:val="18"/>
                <w:szCs w:val="18"/>
              </w:rPr>
              <w:t>12. mjeseci</w:t>
            </w:r>
          </w:p>
        </w:tc>
        <w:tc>
          <w:tcPr>
            <w:tcW w:w="460" w:type="pct"/>
          </w:tcPr>
          <w:p w:rsidR="00A56CC1" w:rsidRDefault="00A412FC" w:rsidP="002D7771">
            <w:pPr>
              <w:rPr>
                <w:rFonts w:ascii="Arial" w:hAnsi="Arial" w:cs="Arial"/>
                <w:sz w:val="18"/>
                <w:szCs w:val="18"/>
              </w:rPr>
            </w:pPr>
            <w:r>
              <w:rPr>
                <w:rFonts w:ascii="Arial" w:hAnsi="Arial" w:cs="Arial"/>
                <w:sz w:val="18"/>
                <w:szCs w:val="18"/>
              </w:rPr>
              <w:t>MIRACOLO</w:t>
            </w:r>
          </w:p>
          <w:p w:rsidR="00A412FC" w:rsidRDefault="00A412FC" w:rsidP="002D7771">
            <w:pPr>
              <w:rPr>
                <w:rFonts w:ascii="Arial" w:hAnsi="Arial" w:cs="Arial"/>
                <w:sz w:val="18"/>
                <w:szCs w:val="18"/>
              </w:rPr>
            </w:pPr>
            <w:r>
              <w:rPr>
                <w:rFonts w:ascii="Arial" w:hAnsi="Arial" w:cs="Arial"/>
                <w:sz w:val="18"/>
                <w:szCs w:val="18"/>
              </w:rPr>
              <w:t xml:space="preserve">Obrt za trgovinu </w:t>
            </w:r>
          </w:p>
        </w:tc>
        <w:tc>
          <w:tcPr>
            <w:tcW w:w="368" w:type="pct"/>
          </w:tcPr>
          <w:p w:rsidR="00A56CC1" w:rsidRDefault="00A412FC" w:rsidP="00A412FC">
            <w:pPr>
              <w:rPr>
                <w:rFonts w:ascii="Arial" w:hAnsi="Arial" w:cs="Arial"/>
                <w:sz w:val="18"/>
                <w:szCs w:val="18"/>
              </w:rPr>
            </w:pPr>
            <w:r>
              <w:rPr>
                <w:rFonts w:ascii="Arial" w:hAnsi="Arial" w:cs="Arial"/>
                <w:sz w:val="18"/>
                <w:szCs w:val="18"/>
              </w:rPr>
              <w:t>01.9.92018.</w:t>
            </w:r>
          </w:p>
        </w:tc>
        <w:tc>
          <w:tcPr>
            <w:tcW w:w="454" w:type="pct"/>
          </w:tcPr>
          <w:p w:rsidR="00A56CC1" w:rsidRDefault="00A412FC" w:rsidP="007B41FC">
            <w:pPr>
              <w:rPr>
                <w:rFonts w:ascii="Arial" w:hAnsi="Arial" w:cs="Arial"/>
                <w:sz w:val="18"/>
                <w:szCs w:val="18"/>
              </w:rPr>
            </w:pPr>
            <w:r>
              <w:rPr>
                <w:rFonts w:ascii="Arial" w:hAnsi="Arial" w:cs="Arial"/>
                <w:sz w:val="18"/>
                <w:szCs w:val="18"/>
              </w:rPr>
              <w:t>27.970,52</w:t>
            </w:r>
          </w:p>
        </w:tc>
        <w:tc>
          <w:tcPr>
            <w:tcW w:w="496" w:type="pct"/>
            <w:vAlign w:val="center"/>
          </w:tcPr>
          <w:p w:rsidR="00A56CC1" w:rsidRPr="006D78C8" w:rsidRDefault="00A56CC1" w:rsidP="006B33CA">
            <w:pPr>
              <w:jc w:val="center"/>
              <w:rPr>
                <w:rFonts w:ascii="Arial" w:hAnsi="Arial" w:cs="Arial"/>
                <w:sz w:val="18"/>
                <w:szCs w:val="18"/>
              </w:rPr>
            </w:pPr>
          </w:p>
        </w:tc>
      </w:tr>
      <w:tr w:rsidR="00A51346" w:rsidRPr="006D78C8" w:rsidTr="002D0CEB">
        <w:trPr>
          <w:trHeight w:val="260"/>
        </w:trPr>
        <w:tc>
          <w:tcPr>
            <w:tcW w:w="223" w:type="pct"/>
            <w:vAlign w:val="center"/>
          </w:tcPr>
          <w:p w:rsidR="00A51346" w:rsidRDefault="00A51346" w:rsidP="00D82FAF">
            <w:pPr>
              <w:jc w:val="center"/>
              <w:rPr>
                <w:rFonts w:ascii="Arial" w:hAnsi="Arial" w:cs="Arial"/>
                <w:sz w:val="18"/>
                <w:szCs w:val="18"/>
              </w:rPr>
            </w:pPr>
            <w:r>
              <w:rPr>
                <w:rFonts w:ascii="Arial" w:hAnsi="Arial" w:cs="Arial"/>
                <w:sz w:val="18"/>
                <w:szCs w:val="18"/>
              </w:rPr>
              <w:t>12.</w:t>
            </w:r>
          </w:p>
        </w:tc>
        <w:tc>
          <w:tcPr>
            <w:tcW w:w="645" w:type="pct"/>
          </w:tcPr>
          <w:p w:rsidR="00A51346" w:rsidRDefault="00A51346" w:rsidP="00C038A1">
            <w:pPr>
              <w:rPr>
                <w:rFonts w:ascii="Arial" w:hAnsi="Arial" w:cs="Arial"/>
                <w:sz w:val="18"/>
                <w:szCs w:val="18"/>
              </w:rPr>
            </w:pPr>
            <w:r>
              <w:rPr>
                <w:rFonts w:ascii="Arial" w:hAnsi="Arial" w:cs="Arial"/>
                <w:sz w:val="18"/>
                <w:szCs w:val="18"/>
              </w:rPr>
              <w:t>Isporuka obveznih „postojećih“ udžbenika za šk.god. 2019./2020.</w:t>
            </w:r>
          </w:p>
        </w:tc>
        <w:tc>
          <w:tcPr>
            <w:tcW w:w="420" w:type="pct"/>
          </w:tcPr>
          <w:p w:rsidR="00A51346" w:rsidRDefault="00A51346" w:rsidP="00A877BD">
            <w:pPr>
              <w:jc w:val="center"/>
              <w:rPr>
                <w:rFonts w:ascii="Arial" w:hAnsi="Arial" w:cs="Arial"/>
                <w:sz w:val="18"/>
                <w:szCs w:val="18"/>
              </w:rPr>
            </w:pPr>
          </w:p>
          <w:p w:rsidR="00A51346" w:rsidRDefault="00A51346" w:rsidP="00A877BD">
            <w:pPr>
              <w:jc w:val="center"/>
              <w:rPr>
                <w:rFonts w:ascii="Arial" w:hAnsi="Arial" w:cs="Arial"/>
                <w:sz w:val="18"/>
                <w:szCs w:val="18"/>
              </w:rPr>
            </w:pPr>
            <w:r>
              <w:rPr>
                <w:rFonts w:ascii="Arial" w:hAnsi="Arial" w:cs="Arial"/>
                <w:sz w:val="18"/>
                <w:szCs w:val="18"/>
              </w:rPr>
              <w:t>EV-9/19</w:t>
            </w:r>
          </w:p>
        </w:tc>
        <w:tc>
          <w:tcPr>
            <w:tcW w:w="507" w:type="pct"/>
          </w:tcPr>
          <w:p w:rsidR="00A51346" w:rsidRDefault="00A51346" w:rsidP="00653B6E">
            <w:pPr>
              <w:rPr>
                <w:rFonts w:ascii="Arial" w:hAnsi="Arial" w:cs="Arial"/>
                <w:sz w:val="18"/>
                <w:szCs w:val="18"/>
              </w:rPr>
            </w:pPr>
          </w:p>
          <w:p w:rsidR="00A51346" w:rsidRDefault="00A51346" w:rsidP="00653B6E">
            <w:pPr>
              <w:rPr>
                <w:rFonts w:ascii="Arial" w:hAnsi="Arial" w:cs="Arial"/>
                <w:sz w:val="18"/>
                <w:szCs w:val="18"/>
              </w:rPr>
            </w:pPr>
            <w:r>
              <w:rPr>
                <w:rFonts w:ascii="Arial" w:hAnsi="Arial" w:cs="Arial"/>
                <w:sz w:val="18"/>
                <w:szCs w:val="18"/>
              </w:rPr>
              <w:t>Jednostavna nabava</w:t>
            </w:r>
          </w:p>
        </w:tc>
        <w:tc>
          <w:tcPr>
            <w:tcW w:w="600" w:type="pct"/>
          </w:tcPr>
          <w:p w:rsidR="00A51346" w:rsidRPr="006C0500" w:rsidRDefault="00A51346" w:rsidP="00653B6E">
            <w:pPr>
              <w:rPr>
                <w:rFonts w:ascii="Arial" w:hAnsi="Arial" w:cs="Arial"/>
                <w:sz w:val="16"/>
                <w:szCs w:val="16"/>
              </w:rPr>
            </w:pPr>
            <w:r w:rsidRPr="006C0500">
              <w:rPr>
                <w:rFonts w:ascii="Arial" w:hAnsi="Arial" w:cs="Arial"/>
                <w:sz w:val="16"/>
                <w:szCs w:val="16"/>
              </w:rPr>
              <w:t>Bez PDV-a:124.968,99</w:t>
            </w:r>
          </w:p>
          <w:p w:rsidR="00A51346" w:rsidRPr="006C0500" w:rsidRDefault="00A51346" w:rsidP="00653B6E">
            <w:pPr>
              <w:rPr>
                <w:rFonts w:ascii="Arial" w:hAnsi="Arial" w:cs="Arial"/>
                <w:sz w:val="16"/>
                <w:szCs w:val="16"/>
              </w:rPr>
            </w:pPr>
            <w:r w:rsidRPr="006C0500">
              <w:rPr>
                <w:rFonts w:ascii="Arial" w:hAnsi="Arial" w:cs="Arial"/>
                <w:sz w:val="16"/>
                <w:szCs w:val="16"/>
              </w:rPr>
              <w:t>S PDV-om:</w:t>
            </w:r>
          </w:p>
          <w:p w:rsidR="00A51346" w:rsidRPr="00A51346" w:rsidRDefault="00A51346" w:rsidP="00653B6E">
            <w:pPr>
              <w:rPr>
                <w:rFonts w:ascii="Arial" w:hAnsi="Arial" w:cs="Arial"/>
                <w:sz w:val="18"/>
                <w:szCs w:val="18"/>
              </w:rPr>
            </w:pPr>
            <w:r w:rsidRPr="006C0500">
              <w:rPr>
                <w:rFonts w:ascii="Arial" w:hAnsi="Arial" w:cs="Arial"/>
                <w:sz w:val="16"/>
                <w:szCs w:val="16"/>
              </w:rPr>
              <w:t>131.217,44</w:t>
            </w:r>
          </w:p>
        </w:tc>
        <w:tc>
          <w:tcPr>
            <w:tcW w:w="454" w:type="pct"/>
          </w:tcPr>
          <w:p w:rsidR="00A51346" w:rsidRDefault="00A51346" w:rsidP="003443CF">
            <w:pPr>
              <w:rPr>
                <w:rFonts w:ascii="Arial" w:hAnsi="Arial" w:cs="Arial"/>
                <w:sz w:val="18"/>
                <w:szCs w:val="18"/>
              </w:rPr>
            </w:pPr>
          </w:p>
          <w:p w:rsidR="00A51346" w:rsidRDefault="00A51346" w:rsidP="003443CF">
            <w:pPr>
              <w:rPr>
                <w:rFonts w:ascii="Arial" w:hAnsi="Arial" w:cs="Arial"/>
                <w:sz w:val="18"/>
                <w:szCs w:val="18"/>
              </w:rPr>
            </w:pPr>
            <w:r>
              <w:rPr>
                <w:rFonts w:ascii="Arial" w:hAnsi="Arial" w:cs="Arial"/>
                <w:sz w:val="18"/>
                <w:szCs w:val="18"/>
              </w:rPr>
              <w:t>11.07.2019.</w:t>
            </w:r>
          </w:p>
        </w:tc>
        <w:tc>
          <w:tcPr>
            <w:tcW w:w="373" w:type="pct"/>
          </w:tcPr>
          <w:p w:rsidR="00A51346" w:rsidRDefault="00A51346" w:rsidP="003443CF">
            <w:pPr>
              <w:rPr>
                <w:rFonts w:ascii="Arial" w:hAnsi="Arial" w:cs="Arial"/>
                <w:sz w:val="18"/>
                <w:szCs w:val="18"/>
              </w:rPr>
            </w:pPr>
          </w:p>
        </w:tc>
        <w:tc>
          <w:tcPr>
            <w:tcW w:w="460" w:type="pct"/>
          </w:tcPr>
          <w:p w:rsidR="00A51346" w:rsidRDefault="00A51346" w:rsidP="002D7771">
            <w:pPr>
              <w:rPr>
                <w:rFonts w:ascii="Arial" w:hAnsi="Arial" w:cs="Arial"/>
                <w:sz w:val="18"/>
                <w:szCs w:val="18"/>
              </w:rPr>
            </w:pPr>
          </w:p>
          <w:p w:rsidR="00A51346" w:rsidRDefault="00A51346" w:rsidP="002D7771">
            <w:pPr>
              <w:rPr>
                <w:rFonts w:ascii="Arial" w:hAnsi="Arial" w:cs="Arial"/>
                <w:sz w:val="18"/>
                <w:szCs w:val="18"/>
              </w:rPr>
            </w:pPr>
            <w:r>
              <w:rPr>
                <w:rFonts w:ascii="Arial" w:hAnsi="Arial" w:cs="Arial"/>
                <w:sz w:val="18"/>
                <w:szCs w:val="18"/>
              </w:rPr>
              <w:t>Narodne novine d.d.</w:t>
            </w:r>
          </w:p>
        </w:tc>
        <w:tc>
          <w:tcPr>
            <w:tcW w:w="368" w:type="pct"/>
          </w:tcPr>
          <w:p w:rsidR="00A51346" w:rsidRDefault="00A51346" w:rsidP="003B6832">
            <w:pPr>
              <w:rPr>
                <w:rFonts w:ascii="Arial" w:hAnsi="Arial" w:cs="Arial"/>
                <w:sz w:val="18"/>
                <w:szCs w:val="18"/>
              </w:rPr>
            </w:pPr>
            <w:r>
              <w:rPr>
                <w:rFonts w:ascii="Arial" w:hAnsi="Arial" w:cs="Arial"/>
                <w:sz w:val="18"/>
                <w:szCs w:val="18"/>
              </w:rPr>
              <w:t>02.09.2019</w:t>
            </w:r>
          </w:p>
        </w:tc>
        <w:tc>
          <w:tcPr>
            <w:tcW w:w="454" w:type="pct"/>
          </w:tcPr>
          <w:p w:rsidR="00A51346" w:rsidRDefault="00A51346" w:rsidP="007B41FC">
            <w:pPr>
              <w:rPr>
                <w:rFonts w:ascii="Arial" w:hAnsi="Arial" w:cs="Arial"/>
                <w:sz w:val="18"/>
                <w:szCs w:val="18"/>
              </w:rPr>
            </w:pPr>
            <w:r>
              <w:rPr>
                <w:rFonts w:ascii="Arial" w:hAnsi="Arial" w:cs="Arial"/>
                <w:sz w:val="18"/>
                <w:szCs w:val="18"/>
              </w:rPr>
              <w:t>131.217,44</w:t>
            </w:r>
          </w:p>
        </w:tc>
        <w:tc>
          <w:tcPr>
            <w:tcW w:w="496" w:type="pct"/>
            <w:vAlign w:val="center"/>
          </w:tcPr>
          <w:p w:rsidR="00A51346" w:rsidRPr="006D78C8" w:rsidRDefault="00A51346" w:rsidP="006B33CA">
            <w:pPr>
              <w:jc w:val="center"/>
              <w:rPr>
                <w:rFonts w:ascii="Arial" w:hAnsi="Arial" w:cs="Arial"/>
                <w:sz w:val="18"/>
                <w:szCs w:val="18"/>
              </w:rPr>
            </w:pPr>
          </w:p>
        </w:tc>
      </w:tr>
      <w:tr w:rsidR="00A56CC1" w:rsidRPr="006D78C8" w:rsidTr="002D0CEB">
        <w:trPr>
          <w:trHeight w:val="260"/>
        </w:trPr>
        <w:tc>
          <w:tcPr>
            <w:tcW w:w="223" w:type="pct"/>
            <w:vAlign w:val="center"/>
          </w:tcPr>
          <w:p w:rsidR="00A56CC1" w:rsidRDefault="00A56CC1" w:rsidP="00D82FAF">
            <w:pPr>
              <w:jc w:val="center"/>
              <w:rPr>
                <w:rFonts w:ascii="Arial" w:hAnsi="Arial" w:cs="Arial"/>
                <w:sz w:val="18"/>
                <w:szCs w:val="18"/>
              </w:rPr>
            </w:pPr>
            <w:r>
              <w:rPr>
                <w:rFonts w:ascii="Arial" w:hAnsi="Arial" w:cs="Arial"/>
                <w:sz w:val="18"/>
                <w:szCs w:val="18"/>
              </w:rPr>
              <w:t>12.</w:t>
            </w:r>
          </w:p>
        </w:tc>
        <w:tc>
          <w:tcPr>
            <w:tcW w:w="645" w:type="pct"/>
          </w:tcPr>
          <w:p w:rsidR="00A56CC1" w:rsidRDefault="001658BF" w:rsidP="00C038A1">
            <w:pPr>
              <w:rPr>
                <w:rFonts w:ascii="Arial" w:hAnsi="Arial" w:cs="Arial"/>
                <w:sz w:val="18"/>
                <w:szCs w:val="18"/>
              </w:rPr>
            </w:pPr>
            <w:r>
              <w:rPr>
                <w:rFonts w:ascii="Arial" w:hAnsi="Arial" w:cs="Arial"/>
                <w:sz w:val="18"/>
                <w:szCs w:val="18"/>
              </w:rPr>
              <w:t>Isporuka obveznih „novih“ udžbenika za šk. godinu 2019/2020.</w:t>
            </w:r>
          </w:p>
        </w:tc>
        <w:tc>
          <w:tcPr>
            <w:tcW w:w="420" w:type="pct"/>
          </w:tcPr>
          <w:p w:rsidR="00A56CC1" w:rsidRDefault="001658BF" w:rsidP="00A877BD">
            <w:pPr>
              <w:jc w:val="center"/>
              <w:rPr>
                <w:rFonts w:ascii="Arial" w:hAnsi="Arial" w:cs="Arial"/>
                <w:sz w:val="18"/>
                <w:szCs w:val="18"/>
              </w:rPr>
            </w:pPr>
            <w:r>
              <w:rPr>
                <w:rFonts w:ascii="Arial" w:hAnsi="Arial" w:cs="Arial"/>
                <w:sz w:val="18"/>
                <w:szCs w:val="18"/>
              </w:rPr>
              <w:t>EV</w:t>
            </w:r>
            <w:r w:rsidR="00A51346">
              <w:rPr>
                <w:rFonts w:ascii="Arial" w:hAnsi="Arial" w:cs="Arial"/>
                <w:sz w:val="18"/>
                <w:szCs w:val="18"/>
              </w:rPr>
              <w:t>-10/19</w:t>
            </w:r>
          </w:p>
        </w:tc>
        <w:tc>
          <w:tcPr>
            <w:tcW w:w="507" w:type="pct"/>
          </w:tcPr>
          <w:p w:rsidR="00A56CC1" w:rsidRDefault="00A51346" w:rsidP="00653B6E">
            <w:pPr>
              <w:rPr>
                <w:rFonts w:ascii="Arial" w:hAnsi="Arial" w:cs="Arial"/>
                <w:sz w:val="18"/>
                <w:szCs w:val="18"/>
              </w:rPr>
            </w:pPr>
            <w:r>
              <w:rPr>
                <w:rFonts w:ascii="Arial" w:hAnsi="Arial" w:cs="Arial"/>
                <w:sz w:val="18"/>
                <w:szCs w:val="18"/>
              </w:rPr>
              <w:t>Jednostavna nabava</w:t>
            </w:r>
          </w:p>
        </w:tc>
        <w:tc>
          <w:tcPr>
            <w:tcW w:w="600" w:type="pct"/>
          </w:tcPr>
          <w:p w:rsidR="00A56CC1" w:rsidRPr="006C0500" w:rsidRDefault="00A51346" w:rsidP="00653B6E">
            <w:pPr>
              <w:rPr>
                <w:rFonts w:ascii="Arial" w:hAnsi="Arial" w:cs="Arial"/>
                <w:sz w:val="16"/>
                <w:szCs w:val="16"/>
              </w:rPr>
            </w:pPr>
            <w:r w:rsidRPr="006C0500">
              <w:rPr>
                <w:rFonts w:ascii="Arial" w:hAnsi="Arial" w:cs="Arial"/>
                <w:sz w:val="16"/>
                <w:szCs w:val="16"/>
              </w:rPr>
              <w:t>Bez PDV-a:</w:t>
            </w:r>
          </w:p>
          <w:p w:rsidR="00A51346" w:rsidRPr="006C0500" w:rsidRDefault="00A51346" w:rsidP="00653B6E">
            <w:pPr>
              <w:rPr>
                <w:rFonts w:ascii="Arial" w:hAnsi="Arial" w:cs="Arial"/>
                <w:sz w:val="16"/>
                <w:szCs w:val="16"/>
              </w:rPr>
            </w:pPr>
            <w:r w:rsidRPr="006C0500">
              <w:rPr>
                <w:rFonts w:ascii="Arial" w:hAnsi="Arial" w:cs="Arial"/>
                <w:sz w:val="16"/>
                <w:szCs w:val="16"/>
              </w:rPr>
              <w:t>39.629,87</w:t>
            </w:r>
          </w:p>
          <w:p w:rsidR="00A51346" w:rsidRPr="00A51346" w:rsidRDefault="00A51346" w:rsidP="00653B6E">
            <w:pPr>
              <w:rPr>
                <w:rFonts w:ascii="Arial" w:hAnsi="Arial" w:cs="Arial"/>
                <w:sz w:val="18"/>
                <w:szCs w:val="18"/>
              </w:rPr>
            </w:pPr>
            <w:r w:rsidRPr="006C0500">
              <w:rPr>
                <w:rFonts w:ascii="Arial" w:hAnsi="Arial" w:cs="Arial"/>
                <w:sz w:val="16"/>
                <w:szCs w:val="16"/>
              </w:rPr>
              <w:t>S PDV-om: 41.611,36</w:t>
            </w:r>
          </w:p>
        </w:tc>
        <w:tc>
          <w:tcPr>
            <w:tcW w:w="454" w:type="pct"/>
          </w:tcPr>
          <w:p w:rsidR="00A56CC1" w:rsidRDefault="00A56CC1" w:rsidP="003443CF">
            <w:pPr>
              <w:rPr>
                <w:rFonts w:ascii="Arial" w:hAnsi="Arial" w:cs="Arial"/>
                <w:sz w:val="18"/>
                <w:szCs w:val="18"/>
              </w:rPr>
            </w:pPr>
          </w:p>
          <w:p w:rsidR="00A51346" w:rsidRDefault="00A51346" w:rsidP="003443CF">
            <w:pPr>
              <w:rPr>
                <w:rFonts w:ascii="Arial" w:hAnsi="Arial" w:cs="Arial"/>
                <w:sz w:val="18"/>
                <w:szCs w:val="18"/>
              </w:rPr>
            </w:pPr>
            <w:r>
              <w:rPr>
                <w:rFonts w:ascii="Arial" w:hAnsi="Arial" w:cs="Arial"/>
                <w:sz w:val="18"/>
                <w:szCs w:val="18"/>
              </w:rPr>
              <w:t>15.07. 2019.</w:t>
            </w:r>
          </w:p>
        </w:tc>
        <w:tc>
          <w:tcPr>
            <w:tcW w:w="373" w:type="pct"/>
          </w:tcPr>
          <w:p w:rsidR="00A56CC1" w:rsidRDefault="00A56CC1" w:rsidP="003443CF">
            <w:pPr>
              <w:rPr>
                <w:rFonts w:ascii="Arial" w:hAnsi="Arial" w:cs="Arial"/>
                <w:sz w:val="18"/>
                <w:szCs w:val="18"/>
              </w:rPr>
            </w:pPr>
          </w:p>
          <w:p w:rsidR="00A51346" w:rsidRDefault="00B67CDB" w:rsidP="003443CF">
            <w:pPr>
              <w:rPr>
                <w:rFonts w:ascii="Arial" w:hAnsi="Arial" w:cs="Arial"/>
                <w:sz w:val="18"/>
                <w:szCs w:val="18"/>
              </w:rPr>
            </w:pPr>
            <w:r>
              <w:rPr>
                <w:rFonts w:ascii="Arial" w:hAnsi="Arial" w:cs="Arial"/>
                <w:sz w:val="18"/>
                <w:szCs w:val="18"/>
              </w:rPr>
              <w:t>02.09.2019.</w:t>
            </w:r>
          </w:p>
        </w:tc>
        <w:tc>
          <w:tcPr>
            <w:tcW w:w="460" w:type="pct"/>
          </w:tcPr>
          <w:p w:rsidR="00A56CC1" w:rsidRDefault="00A56CC1" w:rsidP="002D7771">
            <w:pPr>
              <w:rPr>
                <w:rFonts w:ascii="Arial" w:hAnsi="Arial" w:cs="Arial"/>
                <w:sz w:val="18"/>
                <w:szCs w:val="18"/>
              </w:rPr>
            </w:pPr>
          </w:p>
          <w:p w:rsidR="00A51346" w:rsidRDefault="00A51346" w:rsidP="002D7771">
            <w:pPr>
              <w:rPr>
                <w:rFonts w:ascii="Arial" w:hAnsi="Arial" w:cs="Arial"/>
                <w:sz w:val="18"/>
                <w:szCs w:val="18"/>
              </w:rPr>
            </w:pPr>
            <w:r>
              <w:rPr>
                <w:rFonts w:ascii="Arial" w:hAnsi="Arial" w:cs="Arial"/>
                <w:sz w:val="18"/>
                <w:szCs w:val="18"/>
              </w:rPr>
              <w:t>Narodne novine d.d.</w:t>
            </w:r>
          </w:p>
        </w:tc>
        <w:tc>
          <w:tcPr>
            <w:tcW w:w="368" w:type="pct"/>
          </w:tcPr>
          <w:p w:rsidR="00A56CC1" w:rsidRPr="006C0500" w:rsidRDefault="00A51346" w:rsidP="003B6832">
            <w:pPr>
              <w:rPr>
                <w:rFonts w:ascii="Arial" w:hAnsi="Arial" w:cs="Arial"/>
                <w:sz w:val="16"/>
                <w:szCs w:val="16"/>
              </w:rPr>
            </w:pPr>
            <w:r w:rsidRPr="006C0500">
              <w:rPr>
                <w:rFonts w:ascii="Arial" w:hAnsi="Arial" w:cs="Arial"/>
                <w:sz w:val="16"/>
                <w:szCs w:val="16"/>
              </w:rPr>
              <w:t>02.09.2019</w:t>
            </w:r>
            <w:r w:rsidR="006C0500">
              <w:rPr>
                <w:rFonts w:ascii="Arial" w:hAnsi="Arial" w:cs="Arial"/>
                <w:sz w:val="16"/>
                <w:szCs w:val="16"/>
              </w:rPr>
              <w:t>.</w:t>
            </w:r>
          </w:p>
        </w:tc>
        <w:tc>
          <w:tcPr>
            <w:tcW w:w="454" w:type="pct"/>
          </w:tcPr>
          <w:p w:rsidR="006C0500" w:rsidRDefault="006C0500" w:rsidP="007B41FC">
            <w:pPr>
              <w:rPr>
                <w:rFonts w:ascii="Arial" w:hAnsi="Arial" w:cs="Arial"/>
                <w:sz w:val="18"/>
                <w:szCs w:val="18"/>
              </w:rPr>
            </w:pPr>
          </w:p>
          <w:p w:rsidR="00A56CC1" w:rsidRDefault="00A51346" w:rsidP="007B41FC">
            <w:pPr>
              <w:rPr>
                <w:rFonts w:ascii="Arial" w:hAnsi="Arial" w:cs="Arial"/>
                <w:sz w:val="18"/>
                <w:szCs w:val="18"/>
              </w:rPr>
            </w:pPr>
            <w:r>
              <w:rPr>
                <w:rFonts w:ascii="Arial" w:hAnsi="Arial" w:cs="Arial"/>
                <w:sz w:val="18"/>
                <w:szCs w:val="18"/>
              </w:rPr>
              <w:t>41.611,36</w:t>
            </w:r>
          </w:p>
        </w:tc>
        <w:tc>
          <w:tcPr>
            <w:tcW w:w="496" w:type="pct"/>
            <w:vAlign w:val="center"/>
          </w:tcPr>
          <w:p w:rsidR="00A56CC1" w:rsidRPr="006D78C8" w:rsidRDefault="00A56CC1" w:rsidP="006B33CA">
            <w:pPr>
              <w:jc w:val="center"/>
              <w:rPr>
                <w:rFonts w:ascii="Arial" w:hAnsi="Arial" w:cs="Arial"/>
                <w:sz w:val="18"/>
                <w:szCs w:val="18"/>
              </w:rPr>
            </w:pPr>
          </w:p>
        </w:tc>
      </w:tr>
      <w:tr w:rsidR="00A56CC1" w:rsidRPr="006D78C8" w:rsidTr="002D0CEB">
        <w:trPr>
          <w:trHeight w:val="260"/>
        </w:trPr>
        <w:tc>
          <w:tcPr>
            <w:tcW w:w="223" w:type="pct"/>
            <w:vAlign w:val="center"/>
          </w:tcPr>
          <w:p w:rsidR="00A56CC1" w:rsidRDefault="00A56CC1" w:rsidP="00A56CC1">
            <w:pPr>
              <w:rPr>
                <w:rFonts w:ascii="Arial" w:hAnsi="Arial" w:cs="Arial"/>
                <w:sz w:val="18"/>
                <w:szCs w:val="18"/>
              </w:rPr>
            </w:pPr>
            <w:r>
              <w:rPr>
                <w:rFonts w:ascii="Arial" w:hAnsi="Arial" w:cs="Arial"/>
                <w:sz w:val="18"/>
                <w:szCs w:val="18"/>
              </w:rPr>
              <w:t xml:space="preserve">  13.  </w:t>
            </w:r>
          </w:p>
        </w:tc>
        <w:tc>
          <w:tcPr>
            <w:tcW w:w="645" w:type="pct"/>
          </w:tcPr>
          <w:p w:rsidR="00A56CC1" w:rsidRDefault="006C0500" w:rsidP="00C038A1">
            <w:pPr>
              <w:rPr>
                <w:rFonts w:ascii="Arial" w:hAnsi="Arial" w:cs="Arial"/>
                <w:sz w:val="18"/>
                <w:szCs w:val="18"/>
              </w:rPr>
            </w:pPr>
            <w:r>
              <w:rPr>
                <w:rFonts w:ascii="Arial" w:hAnsi="Arial" w:cs="Arial"/>
                <w:sz w:val="18"/>
                <w:szCs w:val="18"/>
              </w:rPr>
              <w:t>Isporuka udžbenika za šk. god. 2020/2021</w:t>
            </w:r>
          </w:p>
        </w:tc>
        <w:tc>
          <w:tcPr>
            <w:tcW w:w="420" w:type="pct"/>
          </w:tcPr>
          <w:p w:rsidR="00A56CC1" w:rsidRDefault="006C0500" w:rsidP="006C0500">
            <w:pPr>
              <w:jc w:val="center"/>
              <w:rPr>
                <w:rFonts w:ascii="Arial" w:hAnsi="Arial" w:cs="Arial"/>
                <w:sz w:val="18"/>
                <w:szCs w:val="18"/>
              </w:rPr>
            </w:pPr>
            <w:r>
              <w:rPr>
                <w:rFonts w:ascii="Arial" w:hAnsi="Arial" w:cs="Arial"/>
                <w:sz w:val="18"/>
                <w:szCs w:val="18"/>
              </w:rPr>
              <w:t>EV-11/20-cpv-22112000-8</w:t>
            </w:r>
          </w:p>
        </w:tc>
        <w:tc>
          <w:tcPr>
            <w:tcW w:w="507" w:type="pct"/>
          </w:tcPr>
          <w:p w:rsidR="00A56CC1" w:rsidRDefault="006C0500" w:rsidP="00653B6E">
            <w:pPr>
              <w:rPr>
                <w:rFonts w:ascii="Arial" w:hAnsi="Arial" w:cs="Arial"/>
                <w:sz w:val="18"/>
                <w:szCs w:val="18"/>
              </w:rPr>
            </w:pPr>
            <w:r>
              <w:rPr>
                <w:rFonts w:ascii="Arial" w:hAnsi="Arial" w:cs="Arial"/>
                <w:sz w:val="18"/>
                <w:szCs w:val="18"/>
              </w:rPr>
              <w:t>Jednostavna nabava</w:t>
            </w:r>
          </w:p>
        </w:tc>
        <w:tc>
          <w:tcPr>
            <w:tcW w:w="600" w:type="pct"/>
          </w:tcPr>
          <w:p w:rsidR="00A56CC1" w:rsidRDefault="006C0500" w:rsidP="00653B6E">
            <w:pPr>
              <w:rPr>
                <w:rFonts w:ascii="Arial" w:hAnsi="Arial" w:cs="Arial"/>
                <w:sz w:val="16"/>
                <w:szCs w:val="16"/>
              </w:rPr>
            </w:pPr>
            <w:r w:rsidRPr="006C0500">
              <w:rPr>
                <w:rFonts w:ascii="Arial" w:hAnsi="Arial" w:cs="Arial"/>
                <w:sz w:val="16"/>
                <w:szCs w:val="16"/>
              </w:rPr>
              <w:t>Bez PDV-a:</w:t>
            </w:r>
            <w:r>
              <w:rPr>
                <w:rFonts w:ascii="Arial" w:hAnsi="Arial" w:cs="Arial"/>
                <w:sz w:val="16"/>
                <w:szCs w:val="16"/>
              </w:rPr>
              <w:t xml:space="preserve"> 34.914,65</w:t>
            </w:r>
          </w:p>
          <w:p w:rsidR="006C0500" w:rsidRPr="006C0500" w:rsidRDefault="006C0500" w:rsidP="00653B6E">
            <w:pPr>
              <w:rPr>
                <w:rFonts w:ascii="Arial" w:hAnsi="Arial" w:cs="Arial"/>
                <w:sz w:val="16"/>
                <w:szCs w:val="16"/>
              </w:rPr>
            </w:pPr>
            <w:r>
              <w:rPr>
                <w:rFonts w:ascii="Arial" w:hAnsi="Arial" w:cs="Arial"/>
                <w:sz w:val="16"/>
                <w:szCs w:val="16"/>
              </w:rPr>
              <w:t>S PDV:36.660,38</w:t>
            </w:r>
          </w:p>
          <w:p w:rsidR="006C0500" w:rsidRDefault="006C0500" w:rsidP="00653B6E">
            <w:pPr>
              <w:rPr>
                <w:rFonts w:ascii="Arial" w:hAnsi="Arial" w:cs="Arial"/>
                <w:b/>
                <w:sz w:val="18"/>
                <w:szCs w:val="18"/>
              </w:rPr>
            </w:pPr>
          </w:p>
        </w:tc>
        <w:tc>
          <w:tcPr>
            <w:tcW w:w="454" w:type="pct"/>
          </w:tcPr>
          <w:p w:rsidR="00A56CC1" w:rsidRDefault="006C0500" w:rsidP="003443CF">
            <w:pPr>
              <w:rPr>
                <w:rFonts w:ascii="Arial" w:hAnsi="Arial" w:cs="Arial"/>
                <w:sz w:val="18"/>
                <w:szCs w:val="18"/>
              </w:rPr>
            </w:pPr>
            <w:r>
              <w:rPr>
                <w:rFonts w:ascii="Arial" w:hAnsi="Arial" w:cs="Arial"/>
                <w:sz w:val="18"/>
                <w:szCs w:val="18"/>
              </w:rPr>
              <w:t>25.08. 2020.</w:t>
            </w:r>
          </w:p>
        </w:tc>
        <w:tc>
          <w:tcPr>
            <w:tcW w:w="373" w:type="pct"/>
          </w:tcPr>
          <w:p w:rsidR="00A56CC1" w:rsidRDefault="00B67CDB" w:rsidP="003443CF">
            <w:pPr>
              <w:rPr>
                <w:rFonts w:ascii="Arial" w:hAnsi="Arial" w:cs="Arial"/>
                <w:sz w:val="18"/>
                <w:szCs w:val="18"/>
              </w:rPr>
            </w:pPr>
            <w:r>
              <w:rPr>
                <w:rFonts w:ascii="Arial" w:hAnsi="Arial" w:cs="Arial"/>
                <w:sz w:val="18"/>
                <w:szCs w:val="18"/>
              </w:rPr>
              <w:t>02.09.2020.</w:t>
            </w:r>
          </w:p>
        </w:tc>
        <w:tc>
          <w:tcPr>
            <w:tcW w:w="460" w:type="pct"/>
          </w:tcPr>
          <w:p w:rsidR="00A56CC1" w:rsidRDefault="006C0500" w:rsidP="002D7771">
            <w:pPr>
              <w:rPr>
                <w:rFonts w:ascii="Arial" w:hAnsi="Arial" w:cs="Arial"/>
                <w:sz w:val="18"/>
                <w:szCs w:val="18"/>
              </w:rPr>
            </w:pPr>
            <w:r>
              <w:rPr>
                <w:rFonts w:ascii="Arial" w:hAnsi="Arial" w:cs="Arial"/>
                <w:sz w:val="18"/>
                <w:szCs w:val="18"/>
              </w:rPr>
              <w:t>Narodne novine d.d.</w:t>
            </w:r>
          </w:p>
        </w:tc>
        <w:tc>
          <w:tcPr>
            <w:tcW w:w="368" w:type="pct"/>
          </w:tcPr>
          <w:p w:rsidR="00A56CC1" w:rsidRDefault="006C0500" w:rsidP="003B6832">
            <w:pPr>
              <w:rPr>
                <w:rFonts w:ascii="Arial" w:hAnsi="Arial" w:cs="Arial"/>
                <w:sz w:val="18"/>
                <w:szCs w:val="18"/>
              </w:rPr>
            </w:pPr>
            <w:r w:rsidRPr="006C0500">
              <w:rPr>
                <w:rFonts w:ascii="Arial" w:hAnsi="Arial" w:cs="Arial"/>
                <w:sz w:val="16"/>
                <w:szCs w:val="16"/>
              </w:rPr>
              <w:t>02.09.2020</w:t>
            </w:r>
            <w:r>
              <w:rPr>
                <w:rFonts w:ascii="Arial" w:hAnsi="Arial" w:cs="Arial"/>
                <w:sz w:val="18"/>
                <w:szCs w:val="18"/>
              </w:rPr>
              <w:t>.</w:t>
            </w:r>
          </w:p>
        </w:tc>
        <w:tc>
          <w:tcPr>
            <w:tcW w:w="454" w:type="pct"/>
          </w:tcPr>
          <w:p w:rsidR="006C0500" w:rsidRDefault="006C0500" w:rsidP="007B41FC">
            <w:pPr>
              <w:rPr>
                <w:rFonts w:ascii="Arial" w:hAnsi="Arial" w:cs="Arial"/>
                <w:sz w:val="18"/>
                <w:szCs w:val="18"/>
              </w:rPr>
            </w:pPr>
          </w:p>
          <w:p w:rsidR="00A56CC1" w:rsidRPr="00F64D4B" w:rsidRDefault="006C0500" w:rsidP="007B41FC">
            <w:pPr>
              <w:rPr>
                <w:rFonts w:ascii="Arial" w:hAnsi="Arial" w:cs="Arial"/>
                <w:sz w:val="16"/>
                <w:szCs w:val="16"/>
              </w:rPr>
            </w:pPr>
            <w:r w:rsidRPr="00F64D4B">
              <w:rPr>
                <w:rFonts w:ascii="Arial" w:hAnsi="Arial" w:cs="Arial"/>
                <w:sz w:val="16"/>
                <w:szCs w:val="16"/>
              </w:rPr>
              <w:t>36.660,38</w:t>
            </w:r>
          </w:p>
        </w:tc>
        <w:tc>
          <w:tcPr>
            <w:tcW w:w="496" w:type="pct"/>
            <w:vAlign w:val="center"/>
          </w:tcPr>
          <w:p w:rsidR="00A56CC1" w:rsidRPr="006D78C8" w:rsidRDefault="00A56CC1" w:rsidP="006B33CA">
            <w:pPr>
              <w:jc w:val="center"/>
              <w:rPr>
                <w:rFonts w:ascii="Arial" w:hAnsi="Arial" w:cs="Arial"/>
                <w:sz w:val="18"/>
                <w:szCs w:val="18"/>
              </w:rPr>
            </w:pPr>
          </w:p>
        </w:tc>
      </w:tr>
      <w:tr w:rsidR="006C0500" w:rsidRPr="006D78C8" w:rsidTr="002D0CEB">
        <w:trPr>
          <w:trHeight w:val="260"/>
        </w:trPr>
        <w:tc>
          <w:tcPr>
            <w:tcW w:w="223" w:type="pct"/>
            <w:vAlign w:val="center"/>
          </w:tcPr>
          <w:p w:rsidR="006C0500" w:rsidRDefault="006C0500" w:rsidP="00A56CC1">
            <w:pPr>
              <w:rPr>
                <w:rFonts w:ascii="Arial" w:hAnsi="Arial" w:cs="Arial"/>
                <w:sz w:val="18"/>
                <w:szCs w:val="18"/>
              </w:rPr>
            </w:pPr>
            <w:r>
              <w:rPr>
                <w:rFonts w:ascii="Arial" w:hAnsi="Arial" w:cs="Arial"/>
                <w:sz w:val="18"/>
                <w:szCs w:val="18"/>
              </w:rPr>
              <w:t>14.</w:t>
            </w:r>
          </w:p>
        </w:tc>
        <w:tc>
          <w:tcPr>
            <w:tcW w:w="645" w:type="pct"/>
          </w:tcPr>
          <w:p w:rsidR="006C0500" w:rsidRPr="006C0500" w:rsidRDefault="006C0500" w:rsidP="00C038A1">
            <w:pPr>
              <w:rPr>
                <w:rFonts w:ascii="Arial" w:hAnsi="Arial" w:cs="Arial"/>
                <w:sz w:val="16"/>
                <w:szCs w:val="16"/>
              </w:rPr>
            </w:pPr>
            <w:r w:rsidRPr="006C0500">
              <w:rPr>
                <w:rFonts w:ascii="Arial" w:hAnsi="Arial" w:cs="Arial"/>
                <w:sz w:val="16"/>
                <w:szCs w:val="16"/>
              </w:rPr>
              <w:t>Isporuka udžbenika za šk. god. 2020./2021</w:t>
            </w:r>
          </w:p>
        </w:tc>
        <w:tc>
          <w:tcPr>
            <w:tcW w:w="420" w:type="pct"/>
          </w:tcPr>
          <w:p w:rsidR="006C0500" w:rsidRDefault="006C0500" w:rsidP="006C0500">
            <w:pPr>
              <w:jc w:val="center"/>
              <w:rPr>
                <w:rFonts w:ascii="Arial" w:hAnsi="Arial" w:cs="Arial"/>
                <w:sz w:val="18"/>
                <w:szCs w:val="18"/>
              </w:rPr>
            </w:pPr>
            <w:r>
              <w:rPr>
                <w:rFonts w:ascii="Arial" w:hAnsi="Arial" w:cs="Arial"/>
                <w:sz w:val="18"/>
                <w:szCs w:val="18"/>
              </w:rPr>
              <w:t>EV-10/20-CPV-22112000-8</w:t>
            </w:r>
          </w:p>
        </w:tc>
        <w:tc>
          <w:tcPr>
            <w:tcW w:w="507" w:type="pct"/>
          </w:tcPr>
          <w:p w:rsidR="006C0500" w:rsidRDefault="00F64D4B" w:rsidP="00653B6E">
            <w:pPr>
              <w:rPr>
                <w:rFonts w:ascii="Arial" w:hAnsi="Arial" w:cs="Arial"/>
                <w:sz w:val="18"/>
                <w:szCs w:val="18"/>
              </w:rPr>
            </w:pPr>
            <w:r>
              <w:rPr>
                <w:rFonts w:ascii="Arial" w:hAnsi="Arial" w:cs="Arial"/>
                <w:sz w:val="18"/>
                <w:szCs w:val="18"/>
              </w:rPr>
              <w:t>Jednostavna nabava</w:t>
            </w:r>
          </w:p>
        </w:tc>
        <w:tc>
          <w:tcPr>
            <w:tcW w:w="600" w:type="pct"/>
          </w:tcPr>
          <w:p w:rsidR="006C0500" w:rsidRDefault="00F64D4B" w:rsidP="00653B6E">
            <w:pPr>
              <w:rPr>
                <w:rFonts w:ascii="Arial" w:hAnsi="Arial" w:cs="Arial"/>
                <w:sz w:val="16"/>
                <w:szCs w:val="16"/>
              </w:rPr>
            </w:pPr>
            <w:r>
              <w:rPr>
                <w:rFonts w:ascii="Arial" w:hAnsi="Arial" w:cs="Arial"/>
                <w:sz w:val="16"/>
                <w:szCs w:val="16"/>
              </w:rPr>
              <w:t>Bez PDV-a: 82.873,69</w:t>
            </w:r>
          </w:p>
          <w:p w:rsidR="00F64D4B" w:rsidRPr="006C0500" w:rsidRDefault="00F64D4B" w:rsidP="00653B6E">
            <w:pPr>
              <w:rPr>
                <w:rFonts w:ascii="Arial" w:hAnsi="Arial" w:cs="Arial"/>
                <w:sz w:val="16"/>
                <w:szCs w:val="16"/>
              </w:rPr>
            </w:pPr>
            <w:r>
              <w:rPr>
                <w:rFonts w:ascii="Arial" w:hAnsi="Arial" w:cs="Arial"/>
                <w:sz w:val="16"/>
                <w:szCs w:val="16"/>
              </w:rPr>
              <w:t>S PDV-om:87.017,37</w:t>
            </w:r>
          </w:p>
        </w:tc>
        <w:tc>
          <w:tcPr>
            <w:tcW w:w="454" w:type="pct"/>
          </w:tcPr>
          <w:p w:rsidR="006C0500" w:rsidRDefault="00F64D4B" w:rsidP="003443CF">
            <w:pPr>
              <w:rPr>
                <w:rFonts w:ascii="Arial" w:hAnsi="Arial" w:cs="Arial"/>
                <w:sz w:val="18"/>
                <w:szCs w:val="18"/>
              </w:rPr>
            </w:pPr>
            <w:r>
              <w:rPr>
                <w:rFonts w:ascii="Arial" w:hAnsi="Arial" w:cs="Arial"/>
                <w:sz w:val="18"/>
                <w:szCs w:val="18"/>
              </w:rPr>
              <w:t>25.08.2020.</w:t>
            </w:r>
          </w:p>
        </w:tc>
        <w:tc>
          <w:tcPr>
            <w:tcW w:w="373" w:type="pct"/>
          </w:tcPr>
          <w:p w:rsidR="006C0500" w:rsidRDefault="00B67CDB" w:rsidP="003443CF">
            <w:pPr>
              <w:rPr>
                <w:rFonts w:ascii="Arial" w:hAnsi="Arial" w:cs="Arial"/>
                <w:sz w:val="18"/>
                <w:szCs w:val="18"/>
              </w:rPr>
            </w:pPr>
            <w:r>
              <w:rPr>
                <w:rFonts w:ascii="Arial" w:hAnsi="Arial" w:cs="Arial"/>
                <w:sz w:val="18"/>
                <w:szCs w:val="18"/>
              </w:rPr>
              <w:t>02.09.2020.</w:t>
            </w:r>
          </w:p>
        </w:tc>
        <w:tc>
          <w:tcPr>
            <w:tcW w:w="460" w:type="pct"/>
          </w:tcPr>
          <w:p w:rsidR="006C0500" w:rsidRDefault="00F64D4B" w:rsidP="002D7771">
            <w:pPr>
              <w:rPr>
                <w:rFonts w:ascii="Arial" w:hAnsi="Arial" w:cs="Arial"/>
                <w:sz w:val="18"/>
                <w:szCs w:val="18"/>
              </w:rPr>
            </w:pPr>
            <w:r>
              <w:rPr>
                <w:rFonts w:ascii="Arial" w:hAnsi="Arial" w:cs="Arial"/>
                <w:sz w:val="18"/>
                <w:szCs w:val="18"/>
              </w:rPr>
              <w:t>Narodne novine d.d.</w:t>
            </w:r>
          </w:p>
        </w:tc>
        <w:tc>
          <w:tcPr>
            <w:tcW w:w="368" w:type="pct"/>
          </w:tcPr>
          <w:p w:rsidR="00F64D4B" w:rsidRDefault="00F64D4B" w:rsidP="003B6832">
            <w:pPr>
              <w:rPr>
                <w:rFonts w:ascii="Arial" w:hAnsi="Arial" w:cs="Arial"/>
                <w:sz w:val="16"/>
                <w:szCs w:val="16"/>
              </w:rPr>
            </w:pPr>
          </w:p>
          <w:p w:rsidR="006C0500" w:rsidRPr="006C0500" w:rsidRDefault="00F64D4B" w:rsidP="003B6832">
            <w:pPr>
              <w:rPr>
                <w:rFonts w:ascii="Arial" w:hAnsi="Arial" w:cs="Arial"/>
                <w:sz w:val="16"/>
                <w:szCs w:val="16"/>
              </w:rPr>
            </w:pPr>
            <w:r>
              <w:rPr>
                <w:rFonts w:ascii="Arial" w:hAnsi="Arial" w:cs="Arial"/>
                <w:sz w:val="16"/>
                <w:szCs w:val="16"/>
              </w:rPr>
              <w:t>02.09.2020</w:t>
            </w:r>
          </w:p>
        </w:tc>
        <w:tc>
          <w:tcPr>
            <w:tcW w:w="454" w:type="pct"/>
          </w:tcPr>
          <w:p w:rsidR="006C0500" w:rsidRPr="00F64D4B" w:rsidRDefault="00F64D4B" w:rsidP="007B41FC">
            <w:pPr>
              <w:rPr>
                <w:rFonts w:ascii="Arial" w:hAnsi="Arial" w:cs="Arial"/>
                <w:sz w:val="16"/>
                <w:szCs w:val="16"/>
              </w:rPr>
            </w:pPr>
            <w:r w:rsidRPr="00F64D4B">
              <w:rPr>
                <w:rFonts w:ascii="Arial" w:hAnsi="Arial" w:cs="Arial"/>
                <w:sz w:val="16"/>
                <w:szCs w:val="16"/>
              </w:rPr>
              <w:t>87.017,37</w:t>
            </w:r>
          </w:p>
        </w:tc>
        <w:tc>
          <w:tcPr>
            <w:tcW w:w="496" w:type="pct"/>
            <w:vAlign w:val="center"/>
          </w:tcPr>
          <w:p w:rsidR="006C0500" w:rsidRPr="006D78C8" w:rsidRDefault="006C0500" w:rsidP="006B33CA">
            <w:pPr>
              <w:jc w:val="center"/>
              <w:rPr>
                <w:rFonts w:ascii="Arial" w:hAnsi="Arial" w:cs="Arial"/>
                <w:sz w:val="18"/>
                <w:szCs w:val="18"/>
              </w:rPr>
            </w:pPr>
          </w:p>
        </w:tc>
      </w:tr>
      <w:tr w:rsidR="00F64D4B" w:rsidRPr="006D78C8" w:rsidTr="002D0CEB">
        <w:trPr>
          <w:trHeight w:val="260"/>
        </w:trPr>
        <w:tc>
          <w:tcPr>
            <w:tcW w:w="223" w:type="pct"/>
            <w:vAlign w:val="center"/>
          </w:tcPr>
          <w:p w:rsidR="00F64D4B" w:rsidRDefault="00F64D4B" w:rsidP="00A56CC1">
            <w:pPr>
              <w:rPr>
                <w:rFonts w:ascii="Arial" w:hAnsi="Arial" w:cs="Arial"/>
                <w:sz w:val="18"/>
                <w:szCs w:val="18"/>
              </w:rPr>
            </w:pPr>
            <w:r>
              <w:rPr>
                <w:rFonts w:ascii="Arial" w:hAnsi="Arial" w:cs="Arial"/>
                <w:sz w:val="18"/>
                <w:szCs w:val="18"/>
              </w:rPr>
              <w:t>15.</w:t>
            </w:r>
          </w:p>
        </w:tc>
        <w:tc>
          <w:tcPr>
            <w:tcW w:w="645" w:type="pct"/>
          </w:tcPr>
          <w:p w:rsidR="00F64D4B" w:rsidRPr="006C0500" w:rsidRDefault="00F64D4B" w:rsidP="00C038A1">
            <w:pPr>
              <w:rPr>
                <w:rFonts w:ascii="Arial" w:hAnsi="Arial" w:cs="Arial"/>
                <w:sz w:val="16"/>
                <w:szCs w:val="16"/>
              </w:rPr>
            </w:pPr>
            <w:r>
              <w:rPr>
                <w:rFonts w:ascii="Arial" w:hAnsi="Arial" w:cs="Arial"/>
                <w:sz w:val="16"/>
                <w:szCs w:val="16"/>
              </w:rPr>
              <w:t>Ugovor o izvođenju radova-rekonstrukcija i sanacija dijela krova zgrade Škole</w:t>
            </w:r>
          </w:p>
        </w:tc>
        <w:tc>
          <w:tcPr>
            <w:tcW w:w="420" w:type="pct"/>
          </w:tcPr>
          <w:p w:rsidR="00F64D4B" w:rsidRDefault="00F64D4B" w:rsidP="006C0500">
            <w:pPr>
              <w:jc w:val="center"/>
              <w:rPr>
                <w:rFonts w:ascii="Arial" w:hAnsi="Arial" w:cs="Arial"/>
                <w:sz w:val="18"/>
                <w:szCs w:val="18"/>
              </w:rPr>
            </w:pPr>
          </w:p>
          <w:p w:rsidR="00F64D4B" w:rsidRDefault="00F64D4B" w:rsidP="00B67CDB">
            <w:pPr>
              <w:jc w:val="center"/>
              <w:rPr>
                <w:rFonts w:ascii="Arial" w:hAnsi="Arial" w:cs="Arial"/>
                <w:sz w:val="18"/>
                <w:szCs w:val="18"/>
              </w:rPr>
            </w:pPr>
            <w:r>
              <w:rPr>
                <w:rFonts w:ascii="Arial" w:hAnsi="Arial" w:cs="Arial"/>
                <w:sz w:val="18"/>
                <w:szCs w:val="18"/>
              </w:rPr>
              <w:t>01/202</w:t>
            </w:r>
            <w:r w:rsidR="00B67CDB">
              <w:rPr>
                <w:rFonts w:ascii="Arial" w:hAnsi="Arial" w:cs="Arial"/>
                <w:sz w:val="18"/>
                <w:szCs w:val="18"/>
              </w:rPr>
              <w:t>0</w:t>
            </w:r>
            <w:r>
              <w:rPr>
                <w:rFonts w:ascii="Arial" w:hAnsi="Arial" w:cs="Arial"/>
                <w:sz w:val="18"/>
                <w:szCs w:val="18"/>
              </w:rPr>
              <w:t>.</w:t>
            </w:r>
          </w:p>
        </w:tc>
        <w:tc>
          <w:tcPr>
            <w:tcW w:w="507" w:type="pct"/>
          </w:tcPr>
          <w:p w:rsidR="00F64D4B" w:rsidRDefault="00F64D4B" w:rsidP="00653B6E">
            <w:pPr>
              <w:rPr>
                <w:rFonts w:ascii="Arial" w:hAnsi="Arial" w:cs="Arial"/>
                <w:sz w:val="18"/>
                <w:szCs w:val="18"/>
              </w:rPr>
            </w:pPr>
          </w:p>
          <w:p w:rsidR="00F64D4B" w:rsidRDefault="00F64D4B" w:rsidP="00653B6E">
            <w:pPr>
              <w:rPr>
                <w:rFonts w:ascii="Arial" w:hAnsi="Arial" w:cs="Arial"/>
                <w:sz w:val="18"/>
                <w:szCs w:val="18"/>
              </w:rPr>
            </w:pPr>
            <w:r>
              <w:rPr>
                <w:rFonts w:ascii="Arial" w:hAnsi="Arial" w:cs="Arial"/>
                <w:sz w:val="18"/>
                <w:szCs w:val="18"/>
              </w:rPr>
              <w:t>Jednostavna nabava</w:t>
            </w:r>
          </w:p>
        </w:tc>
        <w:tc>
          <w:tcPr>
            <w:tcW w:w="600" w:type="pct"/>
          </w:tcPr>
          <w:p w:rsidR="00F64D4B" w:rsidRDefault="00F64D4B" w:rsidP="00653B6E">
            <w:pPr>
              <w:rPr>
                <w:rFonts w:ascii="Arial" w:hAnsi="Arial" w:cs="Arial"/>
                <w:sz w:val="16"/>
                <w:szCs w:val="16"/>
              </w:rPr>
            </w:pPr>
          </w:p>
          <w:p w:rsidR="00B67CDB" w:rsidRDefault="00B67CDB" w:rsidP="00653B6E">
            <w:pPr>
              <w:rPr>
                <w:rFonts w:ascii="Arial" w:hAnsi="Arial" w:cs="Arial"/>
                <w:sz w:val="16"/>
                <w:szCs w:val="16"/>
              </w:rPr>
            </w:pPr>
            <w:r>
              <w:rPr>
                <w:rFonts w:ascii="Arial" w:hAnsi="Arial" w:cs="Arial"/>
                <w:sz w:val="16"/>
                <w:szCs w:val="16"/>
              </w:rPr>
              <w:t>38.015,25</w:t>
            </w:r>
          </w:p>
        </w:tc>
        <w:tc>
          <w:tcPr>
            <w:tcW w:w="454" w:type="pct"/>
          </w:tcPr>
          <w:p w:rsidR="00F64D4B" w:rsidRDefault="00B67CDB" w:rsidP="003443CF">
            <w:pPr>
              <w:rPr>
                <w:rFonts w:ascii="Arial" w:hAnsi="Arial" w:cs="Arial"/>
                <w:sz w:val="18"/>
                <w:szCs w:val="18"/>
              </w:rPr>
            </w:pPr>
            <w:r w:rsidRPr="00B67CDB">
              <w:rPr>
                <w:rFonts w:ascii="Arial" w:hAnsi="Arial" w:cs="Arial"/>
                <w:sz w:val="16"/>
                <w:szCs w:val="16"/>
              </w:rPr>
              <w:t>18.12.2020</w:t>
            </w:r>
            <w:r>
              <w:rPr>
                <w:rFonts w:ascii="Arial" w:hAnsi="Arial" w:cs="Arial"/>
                <w:sz w:val="18"/>
                <w:szCs w:val="18"/>
              </w:rPr>
              <w:t>.</w:t>
            </w:r>
          </w:p>
        </w:tc>
        <w:tc>
          <w:tcPr>
            <w:tcW w:w="373" w:type="pct"/>
          </w:tcPr>
          <w:p w:rsidR="00F64D4B" w:rsidRPr="00B67CDB" w:rsidRDefault="00B67CDB" w:rsidP="003443CF">
            <w:pPr>
              <w:rPr>
                <w:rFonts w:ascii="Arial" w:hAnsi="Arial" w:cs="Arial"/>
                <w:sz w:val="16"/>
                <w:szCs w:val="16"/>
              </w:rPr>
            </w:pPr>
            <w:r w:rsidRPr="00B67CDB">
              <w:rPr>
                <w:rFonts w:ascii="Arial" w:hAnsi="Arial" w:cs="Arial"/>
                <w:sz w:val="16"/>
                <w:szCs w:val="16"/>
              </w:rPr>
              <w:t>13.01.2021.</w:t>
            </w:r>
          </w:p>
        </w:tc>
        <w:tc>
          <w:tcPr>
            <w:tcW w:w="460" w:type="pct"/>
          </w:tcPr>
          <w:p w:rsidR="00F64D4B" w:rsidRDefault="00B67CDB" w:rsidP="002D7771">
            <w:pPr>
              <w:rPr>
                <w:rFonts w:ascii="Arial" w:hAnsi="Arial" w:cs="Arial"/>
                <w:sz w:val="18"/>
                <w:szCs w:val="18"/>
              </w:rPr>
            </w:pPr>
            <w:r>
              <w:rPr>
                <w:rFonts w:ascii="Arial" w:hAnsi="Arial" w:cs="Arial"/>
                <w:sz w:val="18"/>
                <w:szCs w:val="18"/>
              </w:rPr>
              <w:t>CITO d.o.o.</w:t>
            </w:r>
          </w:p>
        </w:tc>
        <w:tc>
          <w:tcPr>
            <w:tcW w:w="368" w:type="pct"/>
          </w:tcPr>
          <w:p w:rsidR="00F64D4B" w:rsidRDefault="00B67CDB" w:rsidP="003B6832">
            <w:pPr>
              <w:rPr>
                <w:rFonts w:ascii="Arial" w:hAnsi="Arial" w:cs="Arial"/>
                <w:sz w:val="16"/>
                <w:szCs w:val="16"/>
              </w:rPr>
            </w:pPr>
            <w:r>
              <w:rPr>
                <w:rFonts w:ascii="Arial" w:hAnsi="Arial" w:cs="Arial"/>
                <w:sz w:val="16"/>
                <w:szCs w:val="16"/>
              </w:rPr>
              <w:t>13.01.2021.</w:t>
            </w:r>
          </w:p>
        </w:tc>
        <w:tc>
          <w:tcPr>
            <w:tcW w:w="454" w:type="pct"/>
          </w:tcPr>
          <w:p w:rsidR="00F64D4B" w:rsidRPr="00F64D4B" w:rsidRDefault="00B67CDB" w:rsidP="007B41FC">
            <w:pPr>
              <w:rPr>
                <w:rFonts w:ascii="Arial" w:hAnsi="Arial" w:cs="Arial"/>
                <w:sz w:val="16"/>
                <w:szCs w:val="16"/>
              </w:rPr>
            </w:pPr>
            <w:r>
              <w:rPr>
                <w:rFonts w:ascii="Arial" w:hAnsi="Arial" w:cs="Arial"/>
                <w:sz w:val="16"/>
                <w:szCs w:val="16"/>
              </w:rPr>
              <w:t>38.015,25</w:t>
            </w:r>
          </w:p>
        </w:tc>
        <w:tc>
          <w:tcPr>
            <w:tcW w:w="496" w:type="pct"/>
            <w:vAlign w:val="center"/>
          </w:tcPr>
          <w:p w:rsidR="00F64D4B" w:rsidRPr="006D78C8" w:rsidRDefault="00F64D4B" w:rsidP="006B33CA">
            <w:pPr>
              <w:jc w:val="center"/>
              <w:rPr>
                <w:rFonts w:ascii="Arial" w:hAnsi="Arial" w:cs="Arial"/>
                <w:sz w:val="18"/>
                <w:szCs w:val="18"/>
              </w:rPr>
            </w:pPr>
          </w:p>
        </w:tc>
      </w:tr>
      <w:tr w:rsidR="00B67CDB" w:rsidRPr="006D78C8" w:rsidTr="002D0CEB">
        <w:trPr>
          <w:trHeight w:val="260"/>
        </w:trPr>
        <w:tc>
          <w:tcPr>
            <w:tcW w:w="223" w:type="pct"/>
            <w:vAlign w:val="center"/>
          </w:tcPr>
          <w:p w:rsidR="00B67CDB" w:rsidRDefault="00B67CDB" w:rsidP="00A56CC1">
            <w:pPr>
              <w:rPr>
                <w:rFonts w:ascii="Arial" w:hAnsi="Arial" w:cs="Arial"/>
                <w:sz w:val="18"/>
                <w:szCs w:val="18"/>
              </w:rPr>
            </w:pPr>
            <w:r>
              <w:rPr>
                <w:rFonts w:ascii="Arial" w:hAnsi="Arial" w:cs="Arial"/>
                <w:sz w:val="18"/>
                <w:szCs w:val="18"/>
              </w:rPr>
              <w:t>16.</w:t>
            </w:r>
          </w:p>
        </w:tc>
        <w:tc>
          <w:tcPr>
            <w:tcW w:w="645" w:type="pct"/>
          </w:tcPr>
          <w:p w:rsidR="00B67CDB" w:rsidRDefault="00B67CDB" w:rsidP="00C038A1">
            <w:pPr>
              <w:rPr>
                <w:rFonts w:ascii="Arial" w:hAnsi="Arial" w:cs="Arial"/>
                <w:sz w:val="16"/>
                <w:szCs w:val="16"/>
              </w:rPr>
            </w:pPr>
            <w:r>
              <w:rPr>
                <w:rFonts w:ascii="Arial" w:hAnsi="Arial" w:cs="Arial"/>
                <w:sz w:val="16"/>
                <w:szCs w:val="16"/>
              </w:rPr>
              <w:t>Ugovor o rekonstrukciji i sanaciji učionice u prizemlju škole</w:t>
            </w:r>
          </w:p>
        </w:tc>
        <w:tc>
          <w:tcPr>
            <w:tcW w:w="420" w:type="pct"/>
          </w:tcPr>
          <w:p w:rsidR="00B67CDB" w:rsidRDefault="00B67CDB" w:rsidP="006C0500">
            <w:pPr>
              <w:jc w:val="center"/>
              <w:rPr>
                <w:rFonts w:ascii="Arial" w:hAnsi="Arial" w:cs="Arial"/>
                <w:sz w:val="18"/>
                <w:szCs w:val="18"/>
              </w:rPr>
            </w:pPr>
            <w:r>
              <w:rPr>
                <w:rFonts w:ascii="Arial" w:hAnsi="Arial" w:cs="Arial"/>
                <w:sz w:val="18"/>
                <w:szCs w:val="18"/>
              </w:rPr>
              <w:t>02/2020</w:t>
            </w:r>
          </w:p>
        </w:tc>
        <w:tc>
          <w:tcPr>
            <w:tcW w:w="507" w:type="pct"/>
          </w:tcPr>
          <w:p w:rsidR="00B67CDB" w:rsidRDefault="00B67CDB" w:rsidP="00653B6E">
            <w:pPr>
              <w:rPr>
                <w:rFonts w:ascii="Arial" w:hAnsi="Arial" w:cs="Arial"/>
                <w:sz w:val="18"/>
                <w:szCs w:val="18"/>
              </w:rPr>
            </w:pPr>
          </w:p>
          <w:p w:rsidR="00B67CDB" w:rsidRDefault="00B67CDB" w:rsidP="00653B6E">
            <w:pPr>
              <w:rPr>
                <w:rFonts w:ascii="Arial" w:hAnsi="Arial" w:cs="Arial"/>
                <w:sz w:val="18"/>
                <w:szCs w:val="18"/>
              </w:rPr>
            </w:pPr>
            <w:r>
              <w:rPr>
                <w:rFonts w:ascii="Arial" w:hAnsi="Arial" w:cs="Arial"/>
                <w:sz w:val="18"/>
                <w:szCs w:val="18"/>
              </w:rPr>
              <w:t>Jednostavna nabava</w:t>
            </w:r>
          </w:p>
        </w:tc>
        <w:tc>
          <w:tcPr>
            <w:tcW w:w="600" w:type="pct"/>
          </w:tcPr>
          <w:p w:rsidR="00B67CDB" w:rsidRDefault="00B67CDB" w:rsidP="00653B6E">
            <w:pPr>
              <w:rPr>
                <w:rFonts w:ascii="Arial" w:hAnsi="Arial" w:cs="Arial"/>
                <w:sz w:val="16"/>
                <w:szCs w:val="16"/>
              </w:rPr>
            </w:pPr>
          </w:p>
          <w:p w:rsidR="00B67CDB" w:rsidRDefault="00B67CDB" w:rsidP="00653B6E">
            <w:pPr>
              <w:rPr>
                <w:rFonts w:ascii="Arial" w:hAnsi="Arial" w:cs="Arial"/>
                <w:sz w:val="16"/>
                <w:szCs w:val="16"/>
              </w:rPr>
            </w:pPr>
            <w:r>
              <w:rPr>
                <w:rFonts w:ascii="Arial" w:hAnsi="Arial" w:cs="Arial"/>
                <w:sz w:val="16"/>
                <w:szCs w:val="16"/>
              </w:rPr>
              <w:t>40.040,00</w:t>
            </w:r>
          </w:p>
        </w:tc>
        <w:tc>
          <w:tcPr>
            <w:tcW w:w="454" w:type="pct"/>
          </w:tcPr>
          <w:p w:rsidR="00B67CDB" w:rsidRDefault="00B67CDB" w:rsidP="003443CF">
            <w:pPr>
              <w:rPr>
                <w:rFonts w:ascii="Arial" w:hAnsi="Arial" w:cs="Arial"/>
                <w:sz w:val="16"/>
                <w:szCs w:val="16"/>
              </w:rPr>
            </w:pPr>
          </w:p>
          <w:p w:rsidR="00B67CDB" w:rsidRPr="00B67CDB" w:rsidRDefault="00B67CDB" w:rsidP="003443CF">
            <w:pPr>
              <w:rPr>
                <w:rFonts w:ascii="Arial" w:hAnsi="Arial" w:cs="Arial"/>
                <w:sz w:val="16"/>
                <w:szCs w:val="16"/>
              </w:rPr>
            </w:pPr>
            <w:r>
              <w:rPr>
                <w:rFonts w:ascii="Arial" w:hAnsi="Arial" w:cs="Arial"/>
                <w:sz w:val="16"/>
                <w:szCs w:val="16"/>
              </w:rPr>
              <w:t>18.12.2020.</w:t>
            </w:r>
          </w:p>
        </w:tc>
        <w:tc>
          <w:tcPr>
            <w:tcW w:w="373" w:type="pct"/>
          </w:tcPr>
          <w:p w:rsidR="00B67CDB" w:rsidRPr="00B67CDB" w:rsidRDefault="00B67CDB" w:rsidP="003443CF">
            <w:pPr>
              <w:rPr>
                <w:rFonts w:ascii="Arial" w:hAnsi="Arial" w:cs="Arial"/>
                <w:sz w:val="16"/>
                <w:szCs w:val="16"/>
              </w:rPr>
            </w:pPr>
            <w:r>
              <w:rPr>
                <w:rFonts w:ascii="Arial" w:hAnsi="Arial" w:cs="Arial"/>
                <w:sz w:val="16"/>
                <w:szCs w:val="16"/>
              </w:rPr>
              <w:t>13.01.2021.</w:t>
            </w:r>
          </w:p>
        </w:tc>
        <w:tc>
          <w:tcPr>
            <w:tcW w:w="460" w:type="pct"/>
          </w:tcPr>
          <w:p w:rsidR="00B67CDB" w:rsidRDefault="00B67CDB" w:rsidP="002D7771">
            <w:pPr>
              <w:rPr>
                <w:rFonts w:ascii="Arial" w:hAnsi="Arial" w:cs="Arial"/>
                <w:sz w:val="18"/>
                <w:szCs w:val="18"/>
              </w:rPr>
            </w:pPr>
            <w:r>
              <w:rPr>
                <w:rFonts w:ascii="Arial" w:hAnsi="Arial" w:cs="Arial"/>
                <w:sz w:val="18"/>
                <w:szCs w:val="18"/>
              </w:rPr>
              <w:t>CITO d.o.o</w:t>
            </w:r>
          </w:p>
        </w:tc>
        <w:tc>
          <w:tcPr>
            <w:tcW w:w="368" w:type="pct"/>
          </w:tcPr>
          <w:p w:rsidR="00B67CDB" w:rsidRDefault="00B67CDB" w:rsidP="003B6832">
            <w:pPr>
              <w:rPr>
                <w:rFonts w:ascii="Arial" w:hAnsi="Arial" w:cs="Arial"/>
                <w:sz w:val="16"/>
                <w:szCs w:val="16"/>
              </w:rPr>
            </w:pPr>
            <w:r>
              <w:rPr>
                <w:rFonts w:ascii="Arial" w:hAnsi="Arial" w:cs="Arial"/>
                <w:sz w:val="16"/>
                <w:szCs w:val="16"/>
              </w:rPr>
              <w:t>13.01.2021.</w:t>
            </w:r>
          </w:p>
        </w:tc>
        <w:tc>
          <w:tcPr>
            <w:tcW w:w="454" w:type="pct"/>
          </w:tcPr>
          <w:p w:rsidR="00B67CDB" w:rsidRDefault="00B67CDB" w:rsidP="007B41FC">
            <w:pPr>
              <w:rPr>
                <w:rFonts w:ascii="Arial" w:hAnsi="Arial" w:cs="Arial"/>
                <w:sz w:val="16"/>
                <w:szCs w:val="16"/>
              </w:rPr>
            </w:pPr>
            <w:r>
              <w:rPr>
                <w:rFonts w:ascii="Arial" w:hAnsi="Arial" w:cs="Arial"/>
                <w:sz w:val="16"/>
                <w:szCs w:val="16"/>
              </w:rPr>
              <w:t>40.040,00</w:t>
            </w:r>
          </w:p>
        </w:tc>
        <w:tc>
          <w:tcPr>
            <w:tcW w:w="496" w:type="pct"/>
            <w:vAlign w:val="center"/>
          </w:tcPr>
          <w:p w:rsidR="00B67CDB" w:rsidRPr="006D78C8" w:rsidRDefault="00B67CDB" w:rsidP="006B33CA">
            <w:pPr>
              <w:jc w:val="center"/>
              <w:rPr>
                <w:rFonts w:ascii="Arial" w:hAnsi="Arial" w:cs="Arial"/>
                <w:sz w:val="18"/>
                <w:szCs w:val="18"/>
              </w:rPr>
            </w:pPr>
          </w:p>
        </w:tc>
      </w:tr>
      <w:tr w:rsidR="00B67CDB" w:rsidRPr="006D78C8" w:rsidTr="002D0CEB">
        <w:trPr>
          <w:trHeight w:val="260"/>
        </w:trPr>
        <w:tc>
          <w:tcPr>
            <w:tcW w:w="223" w:type="pct"/>
            <w:vAlign w:val="center"/>
          </w:tcPr>
          <w:p w:rsidR="00B67CDB" w:rsidRDefault="00B67CDB" w:rsidP="00A56CC1">
            <w:pPr>
              <w:rPr>
                <w:rFonts w:ascii="Arial" w:hAnsi="Arial" w:cs="Arial"/>
                <w:sz w:val="18"/>
                <w:szCs w:val="18"/>
              </w:rPr>
            </w:pPr>
            <w:r>
              <w:rPr>
                <w:rFonts w:ascii="Arial" w:hAnsi="Arial" w:cs="Arial"/>
                <w:sz w:val="18"/>
                <w:szCs w:val="18"/>
              </w:rPr>
              <w:t>17.</w:t>
            </w:r>
          </w:p>
        </w:tc>
        <w:tc>
          <w:tcPr>
            <w:tcW w:w="645" w:type="pct"/>
          </w:tcPr>
          <w:p w:rsidR="00B67CDB" w:rsidRDefault="00B67CDB" w:rsidP="00C038A1">
            <w:pPr>
              <w:rPr>
                <w:rFonts w:ascii="Arial" w:hAnsi="Arial" w:cs="Arial"/>
                <w:sz w:val="16"/>
                <w:szCs w:val="16"/>
              </w:rPr>
            </w:pPr>
            <w:r>
              <w:rPr>
                <w:rFonts w:ascii="Arial" w:hAnsi="Arial" w:cs="Arial"/>
                <w:sz w:val="16"/>
                <w:szCs w:val="16"/>
              </w:rPr>
              <w:t>Isporuka udžbenika za šk.god. 2021./2022</w:t>
            </w:r>
          </w:p>
        </w:tc>
        <w:tc>
          <w:tcPr>
            <w:tcW w:w="420" w:type="pct"/>
          </w:tcPr>
          <w:p w:rsidR="00B67CDB" w:rsidRDefault="00B67CDB" w:rsidP="006C0500">
            <w:pPr>
              <w:jc w:val="center"/>
              <w:rPr>
                <w:rFonts w:ascii="Arial" w:hAnsi="Arial" w:cs="Arial"/>
                <w:sz w:val="18"/>
                <w:szCs w:val="18"/>
              </w:rPr>
            </w:pPr>
            <w:r>
              <w:rPr>
                <w:rFonts w:ascii="Arial" w:hAnsi="Arial" w:cs="Arial"/>
                <w:sz w:val="18"/>
                <w:szCs w:val="18"/>
              </w:rPr>
              <w:t>EV-9/10-CPV 22112000-8</w:t>
            </w:r>
          </w:p>
        </w:tc>
        <w:tc>
          <w:tcPr>
            <w:tcW w:w="507" w:type="pct"/>
          </w:tcPr>
          <w:p w:rsidR="00B67CDB" w:rsidRDefault="00B67CDB" w:rsidP="00653B6E">
            <w:pPr>
              <w:rPr>
                <w:rFonts w:ascii="Arial" w:hAnsi="Arial" w:cs="Arial"/>
                <w:sz w:val="18"/>
                <w:szCs w:val="18"/>
              </w:rPr>
            </w:pPr>
            <w:r>
              <w:rPr>
                <w:rFonts w:ascii="Arial" w:hAnsi="Arial" w:cs="Arial"/>
                <w:sz w:val="18"/>
                <w:szCs w:val="18"/>
              </w:rPr>
              <w:t>Jednostavna nabava</w:t>
            </w:r>
          </w:p>
        </w:tc>
        <w:tc>
          <w:tcPr>
            <w:tcW w:w="600" w:type="pct"/>
          </w:tcPr>
          <w:p w:rsidR="00B67CDB" w:rsidRDefault="00B67CDB" w:rsidP="00653B6E">
            <w:pPr>
              <w:rPr>
                <w:rFonts w:ascii="Arial" w:hAnsi="Arial" w:cs="Arial"/>
                <w:sz w:val="16"/>
                <w:szCs w:val="16"/>
              </w:rPr>
            </w:pPr>
            <w:r>
              <w:rPr>
                <w:rFonts w:ascii="Arial" w:hAnsi="Arial" w:cs="Arial"/>
                <w:sz w:val="16"/>
                <w:szCs w:val="16"/>
              </w:rPr>
              <w:t xml:space="preserve">Bez PDV-a: </w:t>
            </w:r>
          </w:p>
          <w:p w:rsidR="00B67CDB" w:rsidRDefault="00B67CDB" w:rsidP="00653B6E">
            <w:pPr>
              <w:rPr>
                <w:rFonts w:ascii="Arial" w:hAnsi="Arial" w:cs="Arial"/>
                <w:sz w:val="16"/>
                <w:szCs w:val="16"/>
              </w:rPr>
            </w:pPr>
            <w:r>
              <w:rPr>
                <w:rFonts w:ascii="Arial" w:hAnsi="Arial" w:cs="Arial"/>
                <w:sz w:val="16"/>
                <w:szCs w:val="16"/>
              </w:rPr>
              <w:t>64.642,65</w:t>
            </w:r>
          </w:p>
          <w:p w:rsidR="00B67CDB" w:rsidRDefault="00B67CDB" w:rsidP="00653B6E">
            <w:pPr>
              <w:rPr>
                <w:rFonts w:ascii="Arial" w:hAnsi="Arial" w:cs="Arial"/>
                <w:sz w:val="16"/>
                <w:szCs w:val="16"/>
              </w:rPr>
            </w:pPr>
            <w:r>
              <w:rPr>
                <w:rFonts w:ascii="Arial" w:hAnsi="Arial" w:cs="Arial"/>
                <w:sz w:val="16"/>
                <w:szCs w:val="16"/>
              </w:rPr>
              <w:t>S PDV-om: 67.874,78</w:t>
            </w:r>
          </w:p>
        </w:tc>
        <w:tc>
          <w:tcPr>
            <w:tcW w:w="454" w:type="pct"/>
          </w:tcPr>
          <w:p w:rsidR="00B67CDB" w:rsidRPr="00B67CDB" w:rsidRDefault="00B67CDB" w:rsidP="003443CF">
            <w:pPr>
              <w:rPr>
                <w:rFonts w:ascii="Arial" w:hAnsi="Arial" w:cs="Arial"/>
                <w:sz w:val="16"/>
                <w:szCs w:val="16"/>
              </w:rPr>
            </w:pPr>
            <w:r>
              <w:rPr>
                <w:rFonts w:ascii="Arial" w:hAnsi="Arial" w:cs="Arial"/>
                <w:sz w:val="16"/>
                <w:szCs w:val="16"/>
              </w:rPr>
              <w:t>06.08.2021.</w:t>
            </w:r>
          </w:p>
        </w:tc>
        <w:tc>
          <w:tcPr>
            <w:tcW w:w="373" w:type="pct"/>
          </w:tcPr>
          <w:p w:rsidR="00B67CDB" w:rsidRPr="00B67CDB" w:rsidRDefault="00B67CDB" w:rsidP="003443CF">
            <w:pPr>
              <w:rPr>
                <w:rFonts w:ascii="Arial" w:hAnsi="Arial" w:cs="Arial"/>
                <w:sz w:val="16"/>
                <w:szCs w:val="16"/>
              </w:rPr>
            </w:pPr>
            <w:r>
              <w:rPr>
                <w:rFonts w:ascii="Arial" w:hAnsi="Arial" w:cs="Arial"/>
                <w:sz w:val="16"/>
                <w:szCs w:val="16"/>
              </w:rPr>
              <w:t>25.08.2021.</w:t>
            </w:r>
          </w:p>
        </w:tc>
        <w:tc>
          <w:tcPr>
            <w:tcW w:w="460" w:type="pct"/>
          </w:tcPr>
          <w:p w:rsidR="00B67CDB" w:rsidRDefault="00B67CDB" w:rsidP="002D7771">
            <w:pPr>
              <w:rPr>
                <w:rFonts w:ascii="Arial" w:hAnsi="Arial" w:cs="Arial"/>
                <w:sz w:val="18"/>
                <w:szCs w:val="18"/>
              </w:rPr>
            </w:pPr>
            <w:r>
              <w:rPr>
                <w:rFonts w:ascii="Arial" w:hAnsi="Arial" w:cs="Arial"/>
                <w:sz w:val="18"/>
                <w:szCs w:val="18"/>
              </w:rPr>
              <w:t>Narodne novine d.d.</w:t>
            </w:r>
          </w:p>
        </w:tc>
        <w:tc>
          <w:tcPr>
            <w:tcW w:w="368" w:type="pct"/>
          </w:tcPr>
          <w:p w:rsidR="00B67CDB" w:rsidRDefault="00B67CDB" w:rsidP="003B6832">
            <w:pPr>
              <w:rPr>
                <w:rFonts w:ascii="Arial" w:hAnsi="Arial" w:cs="Arial"/>
                <w:sz w:val="16"/>
                <w:szCs w:val="16"/>
              </w:rPr>
            </w:pPr>
            <w:r>
              <w:rPr>
                <w:rFonts w:ascii="Arial" w:hAnsi="Arial" w:cs="Arial"/>
                <w:sz w:val="16"/>
                <w:szCs w:val="16"/>
              </w:rPr>
              <w:t>25.08.2021.</w:t>
            </w:r>
          </w:p>
        </w:tc>
        <w:tc>
          <w:tcPr>
            <w:tcW w:w="454" w:type="pct"/>
          </w:tcPr>
          <w:p w:rsidR="00B67CDB" w:rsidRDefault="00B67CDB" w:rsidP="007B41FC">
            <w:pPr>
              <w:rPr>
                <w:rFonts w:ascii="Arial" w:hAnsi="Arial" w:cs="Arial"/>
                <w:sz w:val="16"/>
                <w:szCs w:val="16"/>
              </w:rPr>
            </w:pPr>
            <w:r>
              <w:rPr>
                <w:rFonts w:ascii="Arial" w:hAnsi="Arial" w:cs="Arial"/>
                <w:sz w:val="16"/>
                <w:szCs w:val="16"/>
              </w:rPr>
              <w:t>67.874,78</w:t>
            </w:r>
          </w:p>
        </w:tc>
        <w:tc>
          <w:tcPr>
            <w:tcW w:w="496" w:type="pct"/>
            <w:vAlign w:val="center"/>
          </w:tcPr>
          <w:p w:rsidR="00B67CDB" w:rsidRPr="006D78C8" w:rsidRDefault="00B67CDB" w:rsidP="006B33CA">
            <w:pPr>
              <w:jc w:val="center"/>
              <w:rPr>
                <w:rFonts w:ascii="Arial" w:hAnsi="Arial" w:cs="Arial"/>
                <w:sz w:val="18"/>
                <w:szCs w:val="18"/>
              </w:rPr>
            </w:pPr>
          </w:p>
        </w:tc>
      </w:tr>
      <w:tr w:rsidR="00B67CDB" w:rsidRPr="006D78C8" w:rsidTr="002D0CEB">
        <w:trPr>
          <w:trHeight w:val="260"/>
        </w:trPr>
        <w:tc>
          <w:tcPr>
            <w:tcW w:w="223" w:type="pct"/>
            <w:vAlign w:val="center"/>
          </w:tcPr>
          <w:p w:rsidR="00B67CDB" w:rsidRDefault="00B67CDB" w:rsidP="00A56CC1">
            <w:pPr>
              <w:rPr>
                <w:rFonts w:ascii="Arial" w:hAnsi="Arial" w:cs="Arial"/>
                <w:sz w:val="18"/>
                <w:szCs w:val="18"/>
              </w:rPr>
            </w:pPr>
            <w:r>
              <w:rPr>
                <w:rFonts w:ascii="Arial" w:hAnsi="Arial" w:cs="Arial"/>
                <w:sz w:val="18"/>
                <w:szCs w:val="18"/>
              </w:rPr>
              <w:t>18.</w:t>
            </w:r>
          </w:p>
        </w:tc>
        <w:tc>
          <w:tcPr>
            <w:tcW w:w="645" w:type="pct"/>
          </w:tcPr>
          <w:p w:rsidR="00B67CDB" w:rsidRDefault="00B67CDB" w:rsidP="00C038A1">
            <w:pPr>
              <w:rPr>
                <w:rFonts w:ascii="Arial" w:hAnsi="Arial" w:cs="Arial"/>
                <w:sz w:val="16"/>
                <w:szCs w:val="16"/>
              </w:rPr>
            </w:pPr>
            <w:r>
              <w:rPr>
                <w:rFonts w:ascii="Arial" w:hAnsi="Arial" w:cs="Arial"/>
                <w:sz w:val="16"/>
                <w:szCs w:val="16"/>
              </w:rPr>
              <w:t>Isporuka udžbenika za šk.god. 2021./2022.</w:t>
            </w:r>
          </w:p>
        </w:tc>
        <w:tc>
          <w:tcPr>
            <w:tcW w:w="420" w:type="pct"/>
          </w:tcPr>
          <w:p w:rsidR="00B67CDB" w:rsidRDefault="00B67CDB" w:rsidP="006C0500">
            <w:pPr>
              <w:jc w:val="center"/>
              <w:rPr>
                <w:rFonts w:ascii="Arial" w:hAnsi="Arial" w:cs="Arial"/>
                <w:sz w:val="18"/>
                <w:szCs w:val="18"/>
              </w:rPr>
            </w:pPr>
            <w:r>
              <w:rPr>
                <w:rFonts w:ascii="Arial" w:hAnsi="Arial" w:cs="Arial"/>
                <w:sz w:val="18"/>
                <w:szCs w:val="18"/>
              </w:rPr>
              <w:t>EV</w:t>
            </w:r>
            <w:r w:rsidR="00B84255">
              <w:rPr>
                <w:rFonts w:ascii="Arial" w:hAnsi="Arial" w:cs="Arial"/>
                <w:sz w:val="18"/>
                <w:szCs w:val="18"/>
              </w:rPr>
              <w:t xml:space="preserve">:10/21-CPV </w:t>
            </w:r>
            <w:r w:rsidR="00B84255">
              <w:rPr>
                <w:rFonts w:ascii="Arial" w:hAnsi="Arial" w:cs="Arial"/>
                <w:sz w:val="18"/>
                <w:szCs w:val="18"/>
              </w:rPr>
              <w:lastRenderedPageBreak/>
              <w:t>22112000-8</w:t>
            </w:r>
          </w:p>
        </w:tc>
        <w:tc>
          <w:tcPr>
            <w:tcW w:w="507" w:type="pct"/>
          </w:tcPr>
          <w:p w:rsidR="00B67CDB" w:rsidRDefault="00B84255" w:rsidP="00653B6E">
            <w:pPr>
              <w:rPr>
                <w:rFonts w:ascii="Arial" w:hAnsi="Arial" w:cs="Arial"/>
                <w:sz w:val="18"/>
                <w:szCs w:val="18"/>
              </w:rPr>
            </w:pPr>
            <w:r>
              <w:rPr>
                <w:rFonts w:ascii="Arial" w:hAnsi="Arial" w:cs="Arial"/>
                <w:sz w:val="18"/>
                <w:szCs w:val="18"/>
              </w:rPr>
              <w:lastRenderedPageBreak/>
              <w:t>Jednostavna nabava</w:t>
            </w:r>
          </w:p>
        </w:tc>
        <w:tc>
          <w:tcPr>
            <w:tcW w:w="600" w:type="pct"/>
          </w:tcPr>
          <w:p w:rsidR="00B67CDB" w:rsidRDefault="00B84255" w:rsidP="00653B6E">
            <w:pPr>
              <w:rPr>
                <w:rFonts w:ascii="Arial" w:hAnsi="Arial" w:cs="Arial"/>
                <w:sz w:val="16"/>
                <w:szCs w:val="16"/>
              </w:rPr>
            </w:pPr>
            <w:r>
              <w:rPr>
                <w:rFonts w:ascii="Arial" w:hAnsi="Arial" w:cs="Arial"/>
                <w:sz w:val="16"/>
                <w:szCs w:val="16"/>
              </w:rPr>
              <w:t>Bez PDV-a: 27.816,17</w:t>
            </w:r>
          </w:p>
          <w:p w:rsidR="00B84255" w:rsidRDefault="00B84255" w:rsidP="00653B6E">
            <w:pPr>
              <w:rPr>
                <w:rFonts w:ascii="Arial" w:hAnsi="Arial" w:cs="Arial"/>
                <w:sz w:val="16"/>
                <w:szCs w:val="16"/>
              </w:rPr>
            </w:pPr>
            <w:r>
              <w:rPr>
                <w:rFonts w:ascii="Arial" w:hAnsi="Arial" w:cs="Arial"/>
                <w:sz w:val="16"/>
                <w:szCs w:val="16"/>
              </w:rPr>
              <w:t>S PDV-om: 29.206,96</w:t>
            </w:r>
          </w:p>
        </w:tc>
        <w:tc>
          <w:tcPr>
            <w:tcW w:w="454" w:type="pct"/>
          </w:tcPr>
          <w:p w:rsidR="00B67CDB" w:rsidRPr="00B67CDB" w:rsidRDefault="00B84255" w:rsidP="003443CF">
            <w:pPr>
              <w:rPr>
                <w:rFonts w:ascii="Arial" w:hAnsi="Arial" w:cs="Arial"/>
                <w:sz w:val="16"/>
                <w:szCs w:val="16"/>
              </w:rPr>
            </w:pPr>
            <w:r>
              <w:rPr>
                <w:rFonts w:ascii="Arial" w:hAnsi="Arial" w:cs="Arial"/>
                <w:sz w:val="16"/>
                <w:szCs w:val="16"/>
              </w:rPr>
              <w:t>06.08.2021.</w:t>
            </w:r>
          </w:p>
        </w:tc>
        <w:tc>
          <w:tcPr>
            <w:tcW w:w="373" w:type="pct"/>
          </w:tcPr>
          <w:p w:rsidR="00B67CDB" w:rsidRPr="00B67CDB" w:rsidRDefault="00B84255" w:rsidP="003443CF">
            <w:pPr>
              <w:rPr>
                <w:rFonts w:ascii="Arial" w:hAnsi="Arial" w:cs="Arial"/>
                <w:sz w:val="16"/>
                <w:szCs w:val="16"/>
              </w:rPr>
            </w:pPr>
            <w:r>
              <w:rPr>
                <w:rFonts w:ascii="Arial" w:hAnsi="Arial" w:cs="Arial"/>
                <w:sz w:val="16"/>
                <w:szCs w:val="16"/>
              </w:rPr>
              <w:t>25.08.2021.</w:t>
            </w:r>
          </w:p>
        </w:tc>
        <w:tc>
          <w:tcPr>
            <w:tcW w:w="460" w:type="pct"/>
          </w:tcPr>
          <w:p w:rsidR="00B67CDB" w:rsidRDefault="00B84255" w:rsidP="002D7771">
            <w:pPr>
              <w:rPr>
                <w:rFonts w:ascii="Arial" w:hAnsi="Arial" w:cs="Arial"/>
                <w:sz w:val="18"/>
                <w:szCs w:val="18"/>
              </w:rPr>
            </w:pPr>
            <w:r>
              <w:rPr>
                <w:rFonts w:ascii="Arial" w:hAnsi="Arial" w:cs="Arial"/>
                <w:sz w:val="18"/>
                <w:szCs w:val="18"/>
              </w:rPr>
              <w:t>Narodne novine d.d.</w:t>
            </w:r>
          </w:p>
        </w:tc>
        <w:tc>
          <w:tcPr>
            <w:tcW w:w="368" w:type="pct"/>
          </w:tcPr>
          <w:p w:rsidR="00B67CDB" w:rsidRDefault="00B84255" w:rsidP="003B6832">
            <w:pPr>
              <w:rPr>
                <w:rFonts w:ascii="Arial" w:hAnsi="Arial" w:cs="Arial"/>
                <w:sz w:val="16"/>
                <w:szCs w:val="16"/>
              </w:rPr>
            </w:pPr>
            <w:r>
              <w:rPr>
                <w:rFonts w:ascii="Arial" w:hAnsi="Arial" w:cs="Arial"/>
                <w:sz w:val="16"/>
                <w:szCs w:val="16"/>
              </w:rPr>
              <w:t>25.08.2021.</w:t>
            </w:r>
          </w:p>
        </w:tc>
        <w:tc>
          <w:tcPr>
            <w:tcW w:w="454" w:type="pct"/>
          </w:tcPr>
          <w:p w:rsidR="00B67CDB" w:rsidRDefault="00B84255" w:rsidP="007B41FC">
            <w:pPr>
              <w:rPr>
                <w:rFonts w:ascii="Arial" w:hAnsi="Arial" w:cs="Arial"/>
                <w:sz w:val="16"/>
                <w:szCs w:val="16"/>
              </w:rPr>
            </w:pPr>
            <w:r>
              <w:rPr>
                <w:rFonts w:ascii="Arial" w:hAnsi="Arial" w:cs="Arial"/>
                <w:sz w:val="16"/>
                <w:szCs w:val="16"/>
              </w:rPr>
              <w:t>29.206,96</w:t>
            </w:r>
          </w:p>
        </w:tc>
        <w:tc>
          <w:tcPr>
            <w:tcW w:w="496" w:type="pct"/>
            <w:vAlign w:val="center"/>
          </w:tcPr>
          <w:p w:rsidR="00B67CDB" w:rsidRPr="006D78C8" w:rsidRDefault="00B67CDB" w:rsidP="006B33CA">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B423F7" w:rsidP="006D78C8">
      <w:pPr>
        <w:spacing w:after="0" w:line="240" w:lineRule="auto"/>
        <w:rPr>
          <w:rFonts w:ascii="Arial" w:hAnsi="Arial" w:cs="Arial"/>
          <w:sz w:val="18"/>
          <w:szCs w:val="18"/>
        </w:rPr>
      </w:pPr>
      <w:r>
        <w:rPr>
          <w:rFonts w:ascii="Arial" w:hAnsi="Arial" w:cs="Arial"/>
          <w:sz w:val="18"/>
          <w:szCs w:val="18"/>
        </w:rPr>
        <w:t xml:space="preserve"> </w:t>
      </w:r>
    </w:p>
    <w:p w:rsidR="001B1A0E" w:rsidRPr="006D78C8" w:rsidRDefault="00AF6DCA" w:rsidP="00BA66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bl>
      <w:tblPr>
        <w:tblStyle w:val="Reetkatablice"/>
        <w:tblW w:w="4965" w:type="pct"/>
        <w:tblInd w:w="108" w:type="dxa"/>
        <w:tblLayout w:type="fixed"/>
        <w:tblLook w:val="04A0" w:firstRow="1" w:lastRow="0" w:firstColumn="1" w:lastColumn="0" w:noHBand="0" w:noVBand="1"/>
      </w:tblPr>
      <w:tblGrid>
        <w:gridCol w:w="1303"/>
        <w:gridCol w:w="698"/>
        <w:gridCol w:w="2199"/>
        <w:gridCol w:w="1448"/>
        <w:gridCol w:w="1222"/>
        <w:gridCol w:w="1358"/>
        <w:gridCol w:w="1296"/>
        <w:gridCol w:w="1005"/>
        <w:gridCol w:w="1228"/>
        <w:gridCol w:w="9"/>
        <w:gridCol w:w="1212"/>
        <w:gridCol w:w="1293"/>
        <w:gridCol w:w="1234"/>
      </w:tblGrid>
      <w:tr w:rsidR="00EA05F2" w:rsidRPr="006D78C8" w:rsidTr="0089606F">
        <w:trPr>
          <w:trHeight w:val="551"/>
        </w:trPr>
        <w:tc>
          <w:tcPr>
            <w:tcW w:w="5000" w:type="pct"/>
            <w:gridSpan w:val="13"/>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627122" w:rsidRPr="006D78C8" w:rsidTr="0089606F">
        <w:trPr>
          <w:trHeight w:val="2346"/>
        </w:trPr>
        <w:tc>
          <w:tcPr>
            <w:tcW w:w="420" w:type="pct"/>
            <w:vAlign w:val="center"/>
          </w:tcPr>
          <w:p w:rsidR="00EA05F2" w:rsidRPr="006D78C8" w:rsidRDefault="00EA05F2" w:rsidP="00EA05F2">
            <w:pPr>
              <w:jc w:val="center"/>
              <w:rPr>
                <w:rFonts w:ascii="Arial" w:hAnsi="Arial" w:cs="Arial"/>
                <w:sz w:val="18"/>
                <w:szCs w:val="18"/>
              </w:rPr>
            </w:pPr>
          </w:p>
        </w:tc>
        <w:tc>
          <w:tcPr>
            <w:tcW w:w="22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70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467"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438"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418"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24"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9" w:type="pct"/>
            <w:gridSpan w:val="2"/>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417"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98"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89606F">
        <w:trPr>
          <w:trHeight w:val="58"/>
        </w:trPr>
        <w:tc>
          <w:tcPr>
            <w:tcW w:w="420"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70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467"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438"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418"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2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6"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4" w:type="pct"/>
            <w:gridSpan w:val="2"/>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417"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398"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D01B78">
        <w:trPr>
          <w:trHeight w:val="817"/>
        </w:trPr>
        <w:tc>
          <w:tcPr>
            <w:tcW w:w="420"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5" w:type="pct"/>
            <w:vAlign w:val="center"/>
          </w:tcPr>
          <w:p w:rsidR="00EA05F2" w:rsidRPr="009D2ECD" w:rsidRDefault="00EA05F2" w:rsidP="00EA05F2">
            <w:pPr>
              <w:jc w:val="center"/>
              <w:rPr>
                <w:rFonts w:ascii="Arial" w:hAnsi="Arial" w:cs="Arial"/>
                <w:b/>
                <w:i/>
                <w:sz w:val="18"/>
                <w:szCs w:val="18"/>
              </w:rPr>
            </w:pPr>
            <w:r w:rsidRPr="009D2ECD">
              <w:rPr>
                <w:rFonts w:ascii="Arial" w:hAnsi="Arial" w:cs="Arial"/>
                <w:b/>
                <w:i/>
                <w:sz w:val="18"/>
                <w:szCs w:val="18"/>
              </w:rPr>
              <w:t>1</w:t>
            </w:r>
          </w:p>
        </w:tc>
        <w:tc>
          <w:tcPr>
            <w:tcW w:w="709" w:type="pct"/>
            <w:vAlign w:val="center"/>
          </w:tcPr>
          <w:p w:rsidR="00EA05F2" w:rsidRPr="006D78C8" w:rsidRDefault="00443DDA" w:rsidP="00EA05F2">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467" w:type="pct"/>
            <w:vAlign w:val="center"/>
          </w:tcPr>
          <w:p w:rsidR="00BE29DD" w:rsidRPr="00BE29DD" w:rsidRDefault="00BE29DD" w:rsidP="00BE29DD">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 xml:space="preserve">1/15, VV </w:t>
            </w:r>
          </w:p>
          <w:p w:rsidR="00BE29DD" w:rsidRPr="00BE29DD" w:rsidRDefault="00BE29DD" w:rsidP="00BE29DD">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2015/S 002-</w:t>
            </w:r>
          </w:p>
          <w:p w:rsidR="00BE29DD" w:rsidRPr="00BE29DD" w:rsidRDefault="00BE29DD" w:rsidP="00BE29DD">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 xml:space="preserve">0013467 </w:t>
            </w:r>
          </w:p>
          <w:p w:rsidR="00EA05F2" w:rsidRPr="006D78C8" w:rsidRDefault="00EA05F2" w:rsidP="00EA05F2">
            <w:pPr>
              <w:jc w:val="center"/>
              <w:rPr>
                <w:rFonts w:ascii="Arial" w:hAnsi="Arial" w:cs="Arial"/>
                <w:sz w:val="18"/>
                <w:szCs w:val="18"/>
              </w:rPr>
            </w:pPr>
          </w:p>
        </w:tc>
        <w:tc>
          <w:tcPr>
            <w:tcW w:w="394" w:type="pct"/>
            <w:vAlign w:val="center"/>
          </w:tcPr>
          <w:p w:rsidR="00EA05F2" w:rsidRPr="006D78C8" w:rsidRDefault="00C10EE2" w:rsidP="00EA05F2">
            <w:pPr>
              <w:jc w:val="center"/>
              <w:rPr>
                <w:rFonts w:ascii="Arial" w:hAnsi="Arial" w:cs="Arial"/>
                <w:sz w:val="18"/>
                <w:szCs w:val="18"/>
              </w:rPr>
            </w:pPr>
            <w:r>
              <w:rPr>
                <w:rFonts w:ascii="Arial" w:hAnsi="Arial" w:cs="Arial"/>
                <w:sz w:val="18"/>
                <w:szCs w:val="18"/>
              </w:rPr>
              <w:t>Okvirni sporazum</w:t>
            </w:r>
          </w:p>
        </w:tc>
        <w:tc>
          <w:tcPr>
            <w:tcW w:w="438" w:type="pct"/>
            <w:vAlign w:val="center"/>
          </w:tcPr>
          <w:p w:rsidR="00EA05F2" w:rsidRPr="006D78C8" w:rsidRDefault="00EA05F2" w:rsidP="00EA05F2">
            <w:pPr>
              <w:jc w:val="center"/>
              <w:rPr>
                <w:rFonts w:ascii="Arial" w:hAnsi="Arial" w:cs="Arial"/>
                <w:sz w:val="18"/>
                <w:szCs w:val="18"/>
              </w:rPr>
            </w:pPr>
          </w:p>
        </w:tc>
        <w:tc>
          <w:tcPr>
            <w:tcW w:w="418" w:type="pct"/>
            <w:vAlign w:val="center"/>
          </w:tcPr>
          <w:p w:rsidR="00EA05F2" w:rsidRPr="006D78C8" w:rsidRDefault="00BE5804" w:rsidP="009612C5">
            <w:pPr>
              <w:jc w:val="center"/>
              <w:rPr>
                <w:rFonts w:ascii="Arial" w:hAnsi="Arial" w:cs="Arial"/>
                <w:sz w:val="18"/>
                <w:szCs w:val="18"/>
              </w:rPr>
            </w:pPr>
            <w:r>
              <w:rPr>
                <w:rFonts w:ascii="Arial" w:hAnsi="Arial" w:cs="Arial"/>
                <w:sz w:val="18"/>
                <w:szCs w:val="18"/>
              </w:rPr>
              <w:t>09.06. 2015</w:t>
            </w:r>
            <w:r w:rsidR="009612C5">
              <w:rPr>
                <w:rFonts w:ascii="Arial" w:hAnsi="Arial" w:cs="Arial"/>
                <w:sz w:val="18"/>
                <w:szCs w:val="18"/>
              </w:rPr>
              <w:t>.</w:t>
            </w:r>
          </w:p>
        </w:tc>
        <w:tc>
          <w:tcPr>
            <w:tcW w:w="324" w:type="pct"/>
            <w:vAlign w:val="center"/>
          </w:tcPr>
          <w:p w:rsidR="00EA05F2" w:rsidRPr="006D78C8" w:rsidRDefault="0056214B" w:rsidP="00EA05F2">
            <w:pPr>
              <w:jc w:val="center"/>
              <w:rPr>
                <w:rFonts w:ascii="Arial" w:hAnsi="Arial" w:cs="Arial"/>
                <w:sz w:val="18"/>
                <w:szCs w:val="18"/>
              </w:rPr>
            </w:pPr>
            <w:r>
              <w:rPr>
                <w:rFonts w:ascii="Arial" w:hAnsi="Arial" w:cs="Arial"/>
                <w:sz w:val="18"/>
                <w:szCs w:val="18"/>
              </w:rPr>
              <w:t>24 mjeseca</w:t>
            </w:r>
          </w:p>
        </w:tc>
        <w:tc>
          <w:tcPr>
            <w:tcW w:w="396" w:type="pct"/>
            <w:vAlign w:val="center"/>
          </w:tcPr>
          <w:p w:rsidR="00EA05F2" w:rsidRPr="006D78C8" w:rsidRDefault="00EA05F2" w:rsidP="00EA05F2">
            <w:pPr>
              <w:jc w:val="center"/>
              <w:rPr>
                <w:rFonts w:ascii="Arial" w:hAnsi="Arial" w:cs="Arial"/>
                <w:sz w:val="18"/>
                <w:szCs w:val="18"/>
              </w:rPr>
            </w:pPr>
          </w:p>
        </w:tc>
        <w:tc>
          <w:tcPr>
            <w:tcW w:w="394" w:type="pct"/>
            <w:gridSpan w:val="2"/>
            <w:shd w:val="clear" w:color="auto" w:fill="7F7F7F" w:themeFill="text1" w:themeFillTint="80"/>
            <w:vAlign w:val="center"/>
          </w:tcPr>
          <w:p w:rsidR="00EA05F2" w:rsidRPr="006D78C8" w:rsidRDefault="00EA05F2" w:rsidP="00EA05F2">
            <w:pPr>
              <w:jc w:val="center"/>
              <w:rPr>
                <w:rFonts w:ascii="Arial" w:hAnsi="Arial" w:cs="Arial"/>
                <w:sz w:val="18"/>
                <w:szCs w:val="18"/>
              </w:rPr>
            </w:pPr>
          </w:p>
        </w:tc>
        <w:tc>
          <w:tcPr>
            <w:tcW w:w="417" w:type="pct"/>
            <w:shd w:val="clear" w:color="auto" w:fill="7F7F7F" w:themeFill="text1" w:themeFillTint="80"/>
            <w:vAlign w:val="center"/>
          </w:tcPr>
          <w:p w:rsidR="00EA05F2" w:rsidRPr="006D78C8" w:rsidRDefault="00EA05F2" w:rsidP="00EA05F2">
            <w:pPr>
              <w:jc w:val="center"/>
              <w:rPr>
                <w:rFonts w:ascii="Arial" w:hAnsi="Arial" w:cs="Arial"/>
                <w:sz w:val="18"/>
                <w:szCs w:val="18"/>
              </w:rPr>
            </w:pPr>
          </w:p>
        </w:tc>
        <w:tc>
          <w:tcPr>
            <w:tcW w:w="398" w:type="pct"/>
            <w:shd w:val="clear" w:color="auto" w:fill="7F7F7F" w:themeFill="text1" w:themeFillTint="80"/>
            <w:vAlign w:val="center"/>
          </w:tcPr>
          <w:p w:rsidR="00EA05F2" w:rsidRPr="006D78C8" w:rsidRDefault="00EA05F2" w:rsidP="00EA05F2">
            <w:pPr>
              <w:jc w:val="center"/>
              <w:rPr>
                <w:rFonts w:ascii="Arial" w:hAnsi="Arial" w:cs="Arial"/>
                <w:sz w:val="18"/>
                <w:szCs w:val="18"/>
              </w:rPr>
            </w:pPr>
          </w:p>
        </w:tc>
      </w:tr>
      <w:tr w:rsidR="00EA05F2" w:rsidRPr="006D78C8" w:rsidTr="0089606F">
        <w:trPr>
          <w:trHeight w:val="516"/>
        </w:trPr>
        <w:tc>
          <w:tcPr>
            <w:tcW w:w="420" w:type="pc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709" w:type="pct"/>
            <w:vAlign w:val="center"/>
          </w:tcPr>
          <w:p w:rsidR="00EA05F2" w:rsidRPr="004D717A" w:rsidRDefault="00443DDA" w:rsidP="00EA05F2">
            <w:pPr>
              <w:jc w:val="center"/>
              <w:rPr>
                <w:rFonts w:ascii="Arial" w:hAnsi="Arial" w:cs="Arial"/>
                <w:sz w:val="16"/>
                <w:szCs w:val="16"/>
              </w:rPr>
            </w:pPr>
            <w:r>
              <w:rPr>
                <w:rFonts w:ascii="Arial" w:hAnsi="Arial" w:cs="Arial"/>
                <w:sz w:val="18"/>
                <w:szCs w:val="18"/>
              </w:rPr>
              <w:t>Ugovor o javnoj nabavi javno dostupnih telefonskih usluga u pokretnoj elektroničkoj komunikacijskoj mreži unutar zajedničke virtualne privatne mreže naručitelja i usluga prijenosa podataka</w:t>
            </w:r>
          </w:p>
        </w:tc>
        <w:tc>
          <w:tcPr>
            <w:tcW w:w="467" w:type="pct"/>
            <w:vAlign w:val="center"/>
          </w:tcPr>
          <w:p w:rsidR="00EA05F2" w:rsidRPr="00C10EE2" w:rsidRDefault="00EA05F2" w:rsidP="00EA05F2">
            <w:pPr>
              <w:jc w:val="center"/>
              <w:rPr>
                <w:rFonts w:ascii="Arial" w:hAnsi="Arial" w:cs="Arial"/>
                <w:sz w:val="18"/>
                <w:szCs w:val="18"/>
              </w:rPr>
            </w:pPr>
          </w:p>
        </w:tc>
        <w:tc>
          <w:tcPr>
            <w:tcW w:w="394" w:type="pct"/>
            <w:vAlign w:val="center"/>
          </w:tcPr>
          <w:p w:rsidR="00EA05F2" w:rsidRDefault="00C10EE2" w:rsidP="00EA05F2">
            <w:pPr>
              <w:jc w:val="center"/>
              <w:rPr>
                <w:rFonts w:ascii="Arial" w:hAnsi="Arial" w:cs="Arial"/>
                <w:sz w:val="18"/>
                <w:szCs w:val="18"/>
              </w:rPr>
            </w:pPr>
            <w:r w:rsidRPr="00374EA5">
              <w:rPr>
                <w:rFonts w:ascii="Arial" w:hAnsi="Arial" w:cs="Arial"/>
                <w:sz w:val="16"/>
                <w:szCs w:val="16"/>
              </w:rPr>
              <w:t>Otvo</w:t>
            </w:r>
            <w:r w:rsidR="00374EA5">
              <w:rPr>
                <w:rFonts w:ascii="Arial" w:hAnsi="Arial" w:cs="Arial"/>
                <w:sz w:val="16"/>
                <w:szCs w:val="16"/>
              </w:rPr>
              <w:t>reni postupak – zajednička javna nabava</w:t>
            </w:r>
          </w:p>
          <w:p w:rsidR="00A73627" w:rsidRPr="00C10EE2" w:rsidRDefault="00A73627" w:rsidP="00A877BD">
            <w:pPr>
              <w:jc w:val="center"/>
              <w:rPr>
                <w:rFonts w:ascii="Arial" w:hAnsi="Arial" w:cs="Arial"/>
                <w:sz w:val="18"/>
                <w:szCs w:val="18"/>
              </w:rPr>
            </w:pPr>
          </w:p>
        </w:tc>
        <w:tc>
          <w:tcPr>
            <w:tcW w:w="438" w:type="pct"/>
            <w:vAlign w:val="center"/>
          </w:tcPr>
          <w:p w:rsidR="00A73627" w:rsidRPr="00C10EE2" w:rsidRDefault="00C344BE" w:rsidP="00AF6DCA">
            <w:pPr>
              <w:jc w:val="center"/>
              <w:rPr>
                <w:rFonts w:ascii="Arial" w:hAnsi="Arial" w:cs="Arial"/>
                <w:sz w:val="18"/>
                <w:szCs w:val="18"/>
              </w:rPr>
            </w:pPr>
            <w:r>
              <w:rPr>
                <w:rFonts w:ascii="Arial" w:hAnsi="Arial" w:cs="Arial"/>
                <w:sz w:val="18"/>
                <w:szCs w:val="18"/>
              </w:rPr>
              <w:t>7.500,00</w:t>
            </w:r>
          </w:p>
        </w:tc>
        <w:tc>
          <w:tcPr>
            <w:tcW w:w="418" w:type="pct"/>
            <w:vAlign w:val="center"/>
          </w:tcPr>
          <w:p w:rsidR="00EA05F2" w:rsidRPr="00C10EE2" w:rsidRDefault="00922A64" w:rsidP="00BE5804">
            <w:pPr>
              <w:jc w:val="center"/>
              <w:rPr>
                <w:rFonts w:ascii="Arial" w:hAnsi="Arial" w:cs="Arial"/>
                <w:sz w:val="18"/>
                <w:szCs w:val="18"/>
              </w:rPr>
            </w:pPr>
            <w:r>
              <w:rPr>
                <w:rFonts w:ascii="Arial" w:hAnsi="Arial" w:cs="Arial"/>
                <w:sz w:val="18"/>
                <w:szCs w:val="18"/>
              </w:rPr>
              <w:t>24.07.2015.</w:t>
            </w:r>
          </w:p>
        </w:tc>
        <w:tc>
          <w:tcPr>
            <w:tcW w:w="324" w:type="pct"/>
            <w:vAlign w:val="center"/>
          </w:tcPr>
          <w:p w:rsidR="00EA05F2" w:rsidRPr="00C10EE2" w:rsidRDefault="00627122" w:rsidP="00EA05F2">
            <w:pPr>
              <w:jc w:val="center"/>
              <w:rPr>
                <w:rFonts w:ascii="Arial" w:hAnsi="Arial" w:cs="Arial"/>
                <w:sz w:val="18"/>
                <w:szCs w:val="18"/>
              </w:rPr>
            </w:pPr>
            <w:r>
              <w:rPr>
                <w:rFonts w:ascii="Arial" w:hAnsi="Arial" w:cs="Arial"/>
                <w:sz w:val="18"/>
                <w:szCs w:val="18"/>
              </w:rPr>
              <w:t>12 mjeseci</w:t>
            </w:r>
          </w:p>
        </w:tc>
        <w:tc>
          <w:tcPr>
            <w:tcW w:w="396" w:type="pct"/>
            <w:vAlign w:val="center"/>
          </w:tcPr>
          <w:p w:rsidR="00EA05F2" w:rsidRPr="00C10EE2" w:rsidRDefault="00627122" w:rsidP="00EA05F2">
            <w:pPr>
              <w:jc w:val="center"/>
              <w:rPr>
                <w:rFonts w:ascii="Arial" w:hAnsi="Arial" w:cs="Arial"/>
                <w:sz w:val="18"/>
                <w:szCs w:val="18"/>
              </w:rPr>
            </w:pPr>
            <w:r>
              <w:rPr>
                <w:rFonts w:ascii="Arial" w:hAnsi="Arial" w:cs="Arial"/>
                <w:sz w:val="18"/>
                <w:szCs w:val="18"/>
              </w:rPr>
              <w:t>HRVATSKI TELEKOM d.d. R.F.</w:t>
            </w:r>
            <w:r w:rsidR="006D256E">
              <w:rPr>
                <w:rFonts w:ascii="Arial" w:hAnsi="Arial" w:cs="Arial"/>
                <w:sz w:val="18"/>
                <w:szCs w:val="18"/>
              </w:rPr>
              <w:t xml:space="preserve"> Zagreb</w:t>
            </w:r>
          </w:p>
        </w:tc>
        <w:tc>
          <w:tcPr>
            <w:tcW w:w="394" w:type="pct"/>
            <w:gridSpan w:val="2"/>
            <w:vAlign w:val="center"/>
          </w:tcPr>
          <w:p w:rsidR="00EA05F2" w:rsidRPr="00C10EE2" w:rsidRDefault="00D55AB7" w:rsidP="00632B64">
            <w:pPr>
              <w:jc w:val="center"/>
              <w:rPr>
                <w:rFonts w:ascii="Arial" w:hAnsi="Arial" w:cs="Arial"/>
                <w:sz w:val="18"/>
                <w:szCs w:val="18"/>
              </w:rPr>
            </w:pPr>
            <w:r>
              <w:rPr>
                <w:rFonts w:ascii="Arial" w:hAnsi="Arial" w:cs="Arial"/>
                <w:sz w:val="18"/>
                <w:szCs w:val="18"/>
              </w:rPr>
              <w:t>24</w:t>
            </w:r>
            <w:r w:rsidR="00922A64">
              <w:rPr>
                <w:rFonts w:ascii="Arial" w:hAnsi="Arial" w:cs="Arial"/>
                <w:sz w:val="18"/>
                <w:szCs w:val="18"/>
              </w:rPr>
              <w:t>.07.2016.</w:t>
            </w:r>
          </w:p>
        </w:tc>
        <w:tc>
          <w:tcPr>
            <w:tcW w:w="417" w:type="pct"/>
            <w:vAlign w:val="center"/>
          </w:tcPr>
          <w:p w:rsidR="00EA05F2" w:rsidRPr="00C10EE2" w:rsidRDefault="00C344BE" w:rsidP="00EA05F2">
            <w:pPr>
              <w:jc w:val="center"/>
              <w:rPr>
                <w:rFonts w:ascii="Arial" w:hAnsi="Arial" w:cs="Arial"/>
                <w:sz w:val="18"/>
                <w:szCs w:val="18"/>
              </w:rPr>
            </w:pPr>
            <w:r>
              <w:rPr>
                <w:rFonts w:ascii="Arial" w:hAnsi="Arial" w:cs="Arial"/>
                <w:sz w:val="18"/>
                <w:szCs w:val="18"/>
              </w:rPr>
              <w:t>6.156,82</w:t>
            </w:r>
          </w:p>
        </w:tc>
        <w:tc>
          <w:tcPr>
            <w:tcW w:w="398" w:type="pct"/>
            <w:vAlign w:val="center"/>
          </w:tcPr>
          <w:p w:rsidR="00EA05F2" w:rsidRPr="00C10EE2" w:rsidRDefault="00EA05F2" w:rsidP="00EA05F2">
            <w:pPr>
              <w:jc w:val="center"/>
              <w:rPr>
                <w:rFonts w:ascii="Arial" w:hAnsi="Arial" w:cs="Arial"/>
                <w:sz w:val="18"/>
                <w:szCs w:val="18"/>
              </w:rPr>
            </w:pPr>
          </w:p>
        </w:tc>
      </w:tr>
      <w:tr w:rsidR="00C344BE" w:rsidRPr="006D78C8" w:rsidTr="0089606F">
        <w:trPr>
          <w:trHeight w:val="516"/>
        </w:trPr>
        <w:tc>
          <w:tcPr>
            <w:tcW w:w="420" w:type="pct"/>
            <w:vAlign w:val="center"/>
          </w:tcPr>
          <w:p w:rsidR="00C344BE" w:rsidRPr="004D717A" w:rsidRDefault="00C344BE" w:rsidP="00EA05F2">
            <w:pPr>
              <w:autoSpaceDE w:val="0"/>
              <w:autoSpaceDN w:val="0"/>
              <w:adjustRightInd w:val="0"/>
              <w:jc w:val="center"/>
              <w:rPr>
                <w:rFonts w:ascii="Arial" w:hAnsi="Arial" w:cs="Arial"/>
                <w:sz w:val="16"/>
                <w:szCs w:val="16"/>
              </w:rPr>
            </w:pPr>
          </w:p>
        </w:tc>
        <w:tc>
          <w:tcPr>
            <w:tcW w:w="225" w:type="pct"/>
            <w:vAlign w:val="center"/>
          </w:tcPr>
          <w:p w:rsidR="00C344BE" w:rsidRPr="004D717A" w:rsidRDefault="00C344BE" w:rsidP="00EA05F2">
            <w:pPr>
              <w:jc w:val="center"/>
              <w:rPr>
                <w:rFonts w:ascii="Arial" w:hAnsi="Arial" w:cs="Arial"/>
                <w:i/>
                <w:sz w:val="16"/>
                <w:szCs w:val="16"/>
              </w:rPr>
            </w:pPr>
            <w:r>
              <w:rPr>
                <w:rFonts w:ascii="Arial" w:hAnsi="Arial" w:cs="Arial"/>
                <w:i/>
                <w:sz w:val="16"/>
                <w:szCs w:val="16"/>
              </w:rPr>
              <w:t>1.2</w:t>
            </w:r>
          </w:p>
        </w:tc>
        <w:tc>
          <w:tcPr>
            <w:tcW w:w="709" w:type="pct"/>
            <w:vAlign w:val="center"/>
          </w:tcPr>
          <w:p w:rsidR="00C344BE" w:rsidRDefault="00C344BE" w:rsidP="00EA05F2">
            <w:pPr>
              <w:jc w:val="center"/>
              <w:rPr>
                <w:rFonts w:ascii="Arial" w:hAnsi="Arial" w:cs="Arial"/>
                <w:sz w:val="18"/>
                <w:szCs w:val="18"/>
              </w:rPr>
            </w:pPr>
            <w:r>
              <w:rPr>
                <w:rFonts w:ascii="Arial" w:hAnsi="Arial" w:cs="Arial"/>
                <w:sz w:val="18"/>
                <w:szCs w:val="18"/>
              </w:rPr>
              <w:t>Ugovor o javnoj nabavi</w:t>
            </w:r>
            <w:r w:rsidR="000530B9">
              <w:rPr>
                <w:rFonts w:ascii="Arial" w:hAnsi="Arial" w:cs="Arial"/>
                <w:sz w:val="18"/>
                <w:szCs w:val="18"/>
              </w:rPr>
              <w:t xml:space="preserve"> javno dostupnih telefonskih usluga u pokretnoj elektroničkoj komunikacijskoj mreži unutar zajedničke virtualne privatne mreže naručitelja i usluge prijenosa podataka </w:t>
            </w:r>
          </w:p>
        </w:tc>
        <w:tc>
          <w:tcPr>
            <w:tcW w:w="467" w:type="pct"/>
            <w:vAlign w:val="center"/>
          </w:tcPr>
          <w:p w:rsidR="00C344BE" w:rsidRPr="00C10EE2" w:rsidRDefault="000530B9" w:rsidP="00EA05F2">
            <w:pPr>
              <w:jc w:val="center"/>
              <w:rPr>
                <w:rFonts w:ascii="Arial" w:hAnsi="Arial" w:cs="Arial"/>
                <w:sz w:val="18"/>
                <w:szCs w:val="18"/>
              </w:rPr>
            </w:pPr>
            <w:r>
              <w:rPr>
                <w:rFonts w:ascii="Arial" w:hAnsi="Arial" w:cs="Arial"/>
                <w:sz w:val="18"/>
                <w:szCs w:val="18"/>
              </w:rPr>
              <w:t>Broj ugovora: UJN-BSK2-321/2016</w:t>
            </w:r>
          </w:p>
        </w:tc>
        <w:tc>
          <w:tcPr>
            <w:tcW w:w="394" w:type="pct"/>
            <w:vAlign w:val="center"/>
          </w:tcPr>
          <w:p w:rsidR="00C344BE" w:rsidRPr="00374EA5" w:rsidRDefault="000530B9" w:rsidP="00EA05F2">
            <w:pPr>
              <w:jc w:val="center"/>
              <w:rPr>
                <w:rFonts w:ascii="Arial" w:hAnsi="Arial" w:cs="Arial"/>
                <w:sz w:val="16"/>
                <w:szCs w:val="16"/>
              </w:rPr>
            </w:pPr>
            <w:r>
              <w:rPr>
                <w:rFonts w:ascii="Arial" w:hAnsi="Arial" w:cs="Arial"/>
                <w:sz w:val="16"/>
                <w:szCs w:val="16"/>
              </w:rPr>
              <w:t>Otvoreni postupak-zajednička javna nabava</w:t>
            </w:r>
          </w:p>
        </w:tc>
        <w:tc>
          <w:tcPr>
            <w:tcW w:w="438" w:type="pct"/>
            <w:vAlign w:val="center"/>
          </w:tcPr>
          <w:p w:rsidR="00C344BE" w:rsidRDefault="0056214B" w:rsidP="00AF6DCA">
            <w:pPr>
              <w:jc w:val="center"/>
              <w:rPr>
                <w:rFonts w:ascii="Arial" w:hAnsi="Arial" w:cs="Arial"/>
                <w:sz w:val="18"/>
                <w:szCs w:val="18"/>
              </w:rPr>
            </w:pPr>
            <w:r>
              <w:rPr>
                <w:rFonts w:ascii="Arial" w:hAnsi="Arial" w:cs="Arial"/>
                <w:sz w:val="18"/>
                <w:szCs w:val="18"/>
              </w:rPr>
              <w:t>7.500,00</w:t>
            </w:r>
          </w:p>
        </w:tc>
        <w:tc>
          <w:tcPr>
            <w:tcW w:w="418" w:type="pct"/>
            <w:vAlign w:val="center"/>
          </w:tcPr>
          <w:p w:rsidR="00C344BE" w:rsidRDefault="00D55AB7" w:rsidP="00A56CC1">
            <w:pPr>
              <w:jc w:val="center"/>
              <w:rPr>
                <w:rFonts w:ascii="Arial" w:hAnsi="Arial" w:cs="Arial"/>
                <w:sz w:val="18"/>
                <w:szCs w:val="18"/>
              </w:rPr>
            </w:pPr>
            <w:r>
              <w:rPr>
                <w:rFonts w:ascii="Arial" w:hAnsi="Arial" w:cs="Arial"/>
                <w:sz w:val="18"/>
                <w:szCs w:val="18"/>
              </w:rPr>
              <w:t>08.07</w:t>
            </w:r>
            <w:r w:rsidR="00A56CC1">
              <w:rPr>
                <w:rFonts w:ascii="Arial" w:hAnsi="Arial" w:cs="Arial"/>
                <w:sz w:val="18"/>
                <w:szCs w:val="18"/>
              </w:rPr>
              <w:t>.</w:t>
            </w:r>
            <w:r w:rsidR="0056214B">
              <w:rPr>
                <w:rFonts w:ascii="Arial" w:hAnsi="Arial" w:cs="Arial"/>
                <w:sz w:val="18"/>
                <w:szCs w:val="18"/>
              </w:rPr>
              <w:t>2016.</w:t>
            </w:r>
          </w:p>
        </w:tc>
        <w:tc>
          <w:tcPr>
            <w:tcW w:w="324" w:type="pct"/>
            <w:vAlign w:val="center"/>
          </w:tcPr>
          <w:p w:rsidR="00C344BE" w:rsidRDefault="0056214B" w:rsidP="00EA05F2">
            <w:pPr>
              <w:jc w:val="center"/>
              <w:rPr>
                <w:rFonts w:ascii="Arial" w:hAnsi="Arial" w:cs="Arial"/>
                <w:sz w:val="18"/>
                <w:szCs w:val="18"/>
              </w:rPr>
            </w:pPr>
            <w:r>
              <w:rPr>
                <w:rFonts w:ascii="Arial" w:hAnsi="Arial" w:cs="Arial"/>
                <w:sz w:val="18"/>
                <w:szCs w:val="18"/>
              </w:rPr>
              <w:t>12. mjeseci</w:t>
            </w:r>
          </w:p>
        </w:tc>
        <w:tc>
          <w:tcPr>
            <w:tcW w:w="396" w:type="pct"/>
            <w:vAlign w:val="center"/>
          </w:tcPr>
          <w:p w:rsidR="00C344BE" w:rsidRDefault="0056214B" w:rsidP="00EA05F2">
            <w:pPr>
              <w:jc w:val="center"/>
              <w:rPr>
                <w:rFonts w:ascii="Arial" w:hAnsi="Arial" w:cs="Arial"/>
                <w:sz w:val="18"/>
                <w:szCs w:val="18"/>
              </w:rPr>
            </w:pPr>
            <w:r>
              <w:rPr>
                <w:rFonts w:ascii="Arial" w:hAnsi="Arial" w:cs="Arial"/>
                <w:sz w:val="18"/>
                <w:szCs w:val="18"/>
              </w:rPr>
              <w:t>HRVATSKI TELEKOM d.d., R.F.</w:t>
            </w:r>
          </w:p>
          <w:p w:rsidR="0056214B" w:rsidRDefault="0056214B" w:rsidP="00EA05F2">
            <w:pPr>
              <w:jc w:val="center"/>
              <w:rPr>
                <w:rFonts w:ascii="Arial" w:hAnsi="Arial" w:cs="Arial"/>
                <w:sz w:val="18"/>
                <w:szCs w:val="18"/>
              </w:rPr>
            </w:pPr>
            <w:r>
              <w:rPr>
                <w:rFonts w:ascii="Arial" w:hAnsi="Arial" w:cs="Arial"/>
                <w:sz w:val="18"/>
                <w:szCs w:val="18"/>
              </w:rPr>
              <w:t>Z</w:t>
            </w:r>
            <w:r w:rsidR="009D2ECD">
              <w:rPr>
                <w:rFonts w:ascii="Arial" w:hAnsi="Arial" w:cs="Arial"/>
                <w:sz w:val="18"/>
                <w:szCs w:val="18"/>
              </w:rPr>
              <w:t>a</w:t>
            </w:r>
            <w:r>
              <w:rPr>
                <w:rFonts w:ascii="Arial" w:hAnsi="Arial" w:cs="Arial"/>
                <w:sz w:val="18"/>
                <w:szCs w:val="18"/>
              </w:rPr>
              <w:t>greb</w:t>
            </w:r>
          </w:p>
        </w:tc>
        <w:tc>
          <w:tcPr>
            <w:tcW w:w="394" w:type="pct"/>
            <w:gridSpan w:val="2"/>
            <w:vAlign w:val="center"/>
          </w:tcPr>
          <w:p w:rsidR="00C344BE" w:rsidRDefault="00632B64" w:rsidP="00EA05F2">
            <w:pPr>
              <w:jc w:val="center"/>
              <w:rPr>
                <w:rFonts w:ascii="Arial" w:hAnsi="Arial" w:cs="Arial"/>
                <w:sz w:val="18"/>
                <w:szCs w:val="18"/>
              </w:rPr>
            </w:pPr>
            <w:r>
              <w:rPr>
                <w:rFonts w:ascii="Arial" w:hAnsi="Arial" w:cs="Arial"/>
                <w:sz w:val="18"/>
                <w:szCs w:val="18"/>
              </w:rPr>
              <w:t>08.07.2017.</w:t>
            </w:r>
            <w:r w:rsidR="0056214B">
              <w:rPr>
                <w:rFonts w:ascii="Arial" w:hAnsi="Arial" w:cs="Arial"/>
                <w:sz w:val="18"/>
                <w:szCs w:val="18"/>
              </w:rPr>
              <w:t xml:space="preserve"> </w:t>
            </w:r>
          </w:p>
        </w:tc>
        <w:tc>
          <w:tcPr>
            <w:tcW w:w="417" w:type="pct"/>
            <w:vAlign w:val="center"/>
          </w:tcPr>
          <w:p w:rsidR="00C344BE" w:rsidRDefault="00632B64" w:rsidP="00EA05F2">
            <w:pPr>
              <w:jc w:val="center"/>
              <w:rPr>
                <w:rFonts w:ascii="Arial" w:hAnsi="Arial" w:cs="Arial"/>
                <w:sz w:val="18"/>
                <w:szCs w:val="18"/>
              </w:rPr>
            </w:pPr>
            <w:r>
              <w:rPr>
                <w:rFonts w:ascii="Arial" w:hAnsi="Arial" w:cs="Arial"/>
                <w:sz w:val="18"/>
                <w:szCs w:val="18"/>
              </w:rPr>
              <w:t>6.300,20</w:t>
            </w:r>
          </w:p>
        </w:tc>
        <w:tc>
          <w:tcPr>
            <w:tcW w:w="398" w:type="pct"/>
            <w:vAlign w:val="center"/>
          </w:tcPr>
          <w:p w:rsidR="00C344BE" w:rsidRPr="00C10EE2" w:rsidRDefault="00C344BE" w:rsidP="00EA05F2">
            <w:pPr>
              <w:jc w:val="center"/>
              <w:rPr>
                <w:rFonts w:ascii="Arial" w:hAnsi="Arial" w:cs="Arial"/>
                <w:sz w:val="18"/>
                <w:szCs w:val="18"/>
              </w:rPr>
            </w:pPr>
          </w:p>
        </w:tc>
      </w:tr>
      <w:tr w:rsidR="00435E45" w:rsidRPr="006D78C8" w:rsidTr="00D01B78">
        <w:trPr>
          <w:trHeight w:val="516"/>
        </w:trPr>
        <w:tc>
          <w:tcPr>
            <w:tcW w:w="420" w:type="pct"/>
            <w:vAlign w:val="center"/>
          </w:tcPr>
          <w:p w:rsidR="00435E45" w:rsidRDefault="00435E45" w:rsidP="00EA05F2">
            <w:pPr>
              <w:autoSpaceDE w:val="0"/>
              <w:autoSpaceDN w:val="0"/>
              <w:adjustRightInd w:val="0"/>
              <w:jc w:val="center"/>
              <w:rPr>
                <w:rFonts w:ascii="Arial" w:hAnsi="Arial" w:cs="Arial"/>
                <w:sz w:val="16"/>
                <w:szCs w:val="16"/>
              </w:rPr>
            </w:pPr>
            <w:r>
              <w:rPr>
                <w:rFonts w:ascii="Arial" w:hAnsi="Arial" w:cs="Arial"/>
                <w:sz w:val="16"/>
                <w:szCs w:val="16"/>
              </w:rPr>
              <w:lastRenderedPageBreak/>
              <w:t>OKVIRNI SPORAZUM</w:t>
            </w:r>
          </w:p>
        </w:tc>
        <w:tc>
          <w:tcPr>
            <w:tcW w:w="225" w:type="pct"/>
            <w:vAlign w:val="center"/>
          </w:tcPr>
          <w:p w:rsidR="00435E45" w:rsidRPr="009D2ECD" w:rsidRDefault="00435E45" w:rsidP="00EA05F2">
            <w:pPr>
              <w:jc w:val="center"/>
              <w:rPr>
                <w:rFonts w:ascii="Arial" w:hAnsi="Arial" w:cs="Arial"/>
                <w:b/>
                <w:i/>
                <w:sz w:val="16"/>
                <w:szCs w:val="16"/>
              </w:rPr>
            </w:pPr>
            <w:r w:rsidRPr="009D2ECD">
              <w:rPr>
                <w:rFonts w:ascii="Arial" w:hAnsi="Arial" w:cs="Arial"/>
                <w:b/>
                <w:i/>
                <w:sz w:val="16"/>
                <w:szCs w:val="16"/>
              </w:rPr>
              <w:t>2</w:t>
            </w:r>
          </w:p>
        </w:tc>
        <w:tc>
          <w:tcPr>
            <w:tcW w:w="709" w:type="pct"/>
            <w:vAlign w:val="center"/>
          </w:tcPr>
          <w:p w:rsidR="00435E45" w:rsidRDefault="00374EA5" w:rsidP="00EA05F2">
            <w:pPr>
              <w:jc w:val="center"/>
              <w:rPr>
                <w:rFonts w:ascii="Arial" w:hAnsi="Arial" w:cs="Arial"/>
                <w:sz w:val="16"/>
                <w:szCs w:val="16"/>
              </w:rPr>
            </w:pPr>
            <w:r>
              <w:rPr>
                <w:rFonts w:ascii="Arial" w:hAnsi="Arial" w:cs="Arial"/>
                <w:sz w:val="16"/>
                <w:szCs w:val="16"/>
              </w:rPr>
              <w:t xml:space="preserve">Nabava javno dostupnih telekomunikacijskih usluga u nepokretnoj elektroničkoj komunikacijskoj mreži i usluga davanja pristupa Inernetu </w:t>
            </w:r>
          </w:p>
        </w:tc>
        <w:tc>
          <w:tcPr>
            <w:tcW w:w="467" w:type="pct"/>
            <w:vAlign w:val="center"/>
          </w:tcPr>
          <w:p w:rsidR="00435E45" w:rsidRDefault="00374EA5" w:rsidP="00EA05F2">
            <w:pPr>
              <w:jc w:val="center"/>
              <w:rPr>
                <w:rFonts w:ascii="Arial" w:hAnsi="Arial" w:cs="Arial"/>
                <w:sz w:val="16"/>
                <w:szCs w:val="16"/>
              </w:rPr>
            </w:pPr>
            <w:r>
              <w:rPr>
                <w:rFonts w:ascii="Arial" w:hAnsi="Arial" w:cs="Arial"/>
                <w:sz w:val="16"/>
                <w:szCs w:val="16"/>
              </w:rPr>
              <w:t>1/16 VV</w:t>
            </w:r>
          </w:p>
        </w:tc>
        <w:tc>
          <w:tcPr>
            <w:tcW w:w="394" w:type="pct"/>
            <w:vAlign w:val="center"/>
          </w:tcPr>
          <w:p w:rsidR="00435E45" w:rsidRDefault="00374EA5" w:rsidP="00EA05F2">
            <w:pPr>
              <w:jc w:val="center"/>
              <w:rPr>
                <w:rFonts w:ascii="Arial" w:hAnsi="Arial" w:cs="Arial"/>
                <w:sz w:val="16"/>
                <w:szCs w:val="16"/>
              </w:rPr>
            </w:pPr>
            <w:r>
              <w:rPr>
                <w:rFonts w:ascii="Arial" w:hAnsi="Arial" w:cs="Arial"/>
                <w:sz w:val="16"/>
                <w:szCs w:val="16"/>
              </w:rPr>
              <w:t>Otvoreni postupak – zajednička javna nabava</w:t>
            </w:r>
          </w:p>
        </w:tc>
        <w:tc>
          <w:tcPr>
            <w:tcW w:w="438" w:type="pct"/>
            <w:vAlign w:val="center"/>
          </w:tcPr>
          <w:p w:rsidR="00435E45" w:rsidRPr="004D717A" w:rsidRDefault="00CF5EA9" w:rsidP="00EA05F2">
            <w:pPr>
              <w:jc w:val="center"/>
              <w:rPr>
                <w:rFonts w:ascii="Arial" w:hAnsi="Arial" w:cs="Arial"/>
                <w:sz w:val="16"/>
                <w:szCs w:val="16"/>
              </w:rPr>
            </w:pPr>
            <w:r>
              <w:rPr>
                <w:rFonts w:ascii="Arial" w:hAnsi="Arial" w:cs="Arial"/>
                <w:sz w:val="16"/>
                <w:szCs w:val="16"/>
              </w:rPr>
              <w:t>20.000,00</w:t>
            </w:r>
          </w:p>
        </w:tc>
        <w:tc>
          <w:tcPr>
            <w:tcW w:w="418" w:type="pct"/>
            <w:vAlign w:val="center"/>
          </w:tcPr>
          <w:p w:rsidR="00435E45" w:rsidRDefault="00374EA5" w:rsidP="00EA05F2">
            <w:pPr>
              <w:jc w:val="center"/>
              <w:rPr>
                <w:rFonts w:ascii="Arial" w:hAnsi="Arial" w:cs="Arial"/>
                <w:sz w:val="16"/>
                <w:szCs w:val="16"/>
              </w:rPr>
            </w:pPr>
            <w:r>
              <w:rPr>
                <w:rFonts w:ascii="Arial" w:hAnsi="Arial" w:cs="Arial"/>
                <w:sz w:val="16"/>
                <w:szCs w:val="16"/>
              </w:rPr>
              <w:t>11.05. 2016.</w:t>
            </w:r>
          </w:p>
        </w:tc>
        <w:tc>
          <w:tcPr>
            <w:tcW w:w="324" w:type="pct"/>
            <w:vAlign w:val="center"/>
          </w:tcPr>
          <w:p w:rsidR="00435E45" w:rsidRDefault="00374EA5" w:rsidP="00EA05F2">
            <w:pPr>
              <w:jc w:val="center"/>
              <w:rPr>
                <w:rFonts w:ascii="Arial" w:hAnsi="Arial" w:cs="Arial"/>
                <w:sz w:val="16"/>
                <w:szCs w:val="16"/>
              </w:rPr>
            </w:pPr>
            <w:r>
              <w:rPr>
                <w:rFonts w:ascii="Arial" w:hAnsi="Arial" w:cs="Arial"/>
                <w:sz w:val="16"/>
                <w:szCs w:val="16"/>
              </w:rPr>
              <w:t>24 mjeseca</w:t>
            </w:r>
          </w:p>
        </w:tc>
        <w:tc>
          <w:tcPr>
            <w:tcW w:w="396" w:type="pct"/>
            <w:vAlign w:val="center"/>
          </w:tcPr>
          <w:p w:rsidR="00435E45" w:rsidRDefault="00374EA5" w:rsidP="00F15248">
            <w:pPr>
              <w:jc w:val="center"/>
              <w:rPr>
                <w:rFonts w:ascii="Arial" w:hAnsi="Arial" w:cs="Arial"/>
                <w:sz w:val="16"/>
                <w:szCs w:val="16"/>
              </w:rPr>
            </w:pPr>
            <w:r>
              <w:rPr>
                <w:rFonts w:ascii="Arial" w:hAnsi="Arial" w:cs="Arial"/>
                <w:sz w:val="16"/>
                <w:szCs w:val="16"/>
              </w:rPr>
              <w:t xml:space="preserve">METRONET </w:t>
            </w:r>
            <w:r w:rsidR="006E1274">
              <w:rPr>
                <w:rFonts w:ascii="Arial" w:hAnsi="Arial" w:cs="Arial"/>
                <w:sz w:val="16"/>
                <w:szCs w:val="16"/>
              </w:rPr>
              <w:t>telekomunikacije</w:t>
            </w:r>
            <w:r w:rsidR="001F2D37">
              <w:rPr>
                <w:rFonts w:ascii="Arial" w:hAnsi="Arial" w:cs="Arial"/>
                <w:sz w:val="16"/>
                <w:szCs w:val="16"/>
              </w:rPr>
              <w:t xml:space="preserve"> d.d., Zagreb</w:t>
            </w:r>
          </w:p>
        </w:tc>
        <w:tc>
          <w:tcPr>
            <w:tcW w:w="394" w:type="pct"/>
            <w:gridSpan w:val="2"/>
            <w:shd w:val="clear" w:color="auto" w:fill="7F7F7F" w:themeFill="text1" w:themeFillTint="80"/>
            <w:vAlign w:val="center"/>
          </w:tcPr>
          <w:p w:rsidR="00435E45" w:rsidRDefault="00435E45" w:rsidP="00EA05F2">
            <w:pPr>
              <w:jc w:val="center"/>
              <w:rPr>
                <w:rFonts w:ascii="Arial" w:hAnsi="Arial" w:cs="Arial"/>
                <w:sz w:val="16"/>
                <w:szCs w:val="16"/>
              </w:rPr>
            </w:pPr>
          </w:p>
        </w:tc>
        <w:tc>
          <w:tcPr>
            <w:tcW w:w="417" w:type="pct"/>
            <w:shd w:val="clear" w:color="auto" w:fill="7F7F7F" w:themeFill="text1" w:themeFillTint="80"/>
            <w:vAlign w:val="center"/>
          </w:tcPr>
          <w:p w:rsidR="00435E45" w:rsidRDefault="00435E45" w:rsidP="00EA05F2">
            <w:pPr>
              <w:jc w:val="center"/>
              <w:rPr>
                <w:rFonts w:ascii="Arial" w:hAnsi="Arial" w:cs="Arial"/>
                <w:sz w:val="16"/>
                <w:szCs w:val="16"/>
              </w:rPr>
            </w:pPr>
          </w:p>
        </w:tc>
        <w:tc>
          <w:tcPr>
            <w:tcW w:w="398" w:type="pct"/>
            <w:shd w:val="clear" w:color="auto" w:fill="7F7F7F" w:themeFill="text1" w:themeFillTint="80"/>
            <w:vAlign w:val="center"/>
          </w:tcPr>
          <w:p w:rsidR="00435E45" w:rsidRPr="004D717A" w:rsidRDefault="00435E45" w:rsidP="00EA05F2">
            <w:pPr>
              <w:jc w:val="center"/>
              <w:rPr>
                <w:rFonts w:ascii="Arial" w:hAnsi="Arial" w:cs="Arial"/>
                <w:sz w:val="16"/>
                <w:szCs w:val="16"/>
              </w:rPr>
            </w:pPr>
          </w:p>
        </w:tc>
      </w:tr>
      <w:tr w:rsidR="001F2D37" w:rsidRPr="006D78C8" w:rsidTr="0089606F">
        <w:trPr>
          <w:trHeight w:val="516"/>
        </w:trPr>
        <w:tc>
          <w:tcPr>
            <w:tcW w:w="420" w:type="pct"/>
            <w:vAlign w:val="center"/>
          </w:tcPr>
          <w:p w:rsidR="001F2D37" w:rsidRDefault="001F2D37" w:rsidP="00CF5EA9">
            <w:pPr>
              <w:autoSpaceDE w:val="0"/>
              <w:autoSpaceDN w:val="0"/>
              <w:adjustRightInd w:val="0"/>
              <w:jc w:val="center"/>
              <w:rPr>
                <w:rFonts w:ascii="Arial" w:hAnsi="Arial" w:cs="Arial"/>
                <w:sz w:val="16"/>
                <w:szCs w:val="16"/>
              </w:rPr>
            </w:pPr>
            <w:r>
              <w:rPr>
                <w:rFonts w:ascii="Arial" w:hAnsi="Arial" w:cs="Arial"/>
                <w:sz w:val="16"/>
                <w:szCs w:val="16"/>
              </w:rPr>
              <w:t>UGOVOR SKLOPLJEN TEME</w:t>
            </w:r>
            <w:r w:rsidR="00CF5EA9">
              <w:rPr>
                <w:rFonts w:ascii="Arial" w:hAnsi="Arial" w:cs="Arial"/>
                <w:sz w:val="16"/>
                <w:szCs w:val="16"/>
              </w:rPr>
              <w:t>LJE</w:t>
            </w:r>
            <w:r>
              <w:rPr>
                <w:rFonts w:ascii="Arial" w:hAnsi="Arial" w:cs="Arial"/>
                <w:sz w:val="16"/>
                <w:szCs w:val="16"/>
              </w:rPr>
              <w:t>M OS-A</w:t>
            </w:r>
          </w:p>
        </w:tc>
        <w:tc>
          <w:tcPr>
            <w:tcW w:w="225" w:type="pct"/>
            <w:vAlign w:val="center"/>
          </w:tcPr>
          <w:p w:rsidR="001F2D37" w:rsidRDefault="001F2D37" w:rsidP="00EA05F2">
            <w:pPr>
              <w:jc w:val="center"/>
              <w:rPr>
                <w:rFonts w:ascii="Arial" w:hAnsi="Arial" w:cs="Arial"/>
                <w:i/>
                <w:sz w:val="16"/>
                <w:szCs w:val="16"/>
              </w:rPr>
            </w:pPr>
            <w:r>
              <w:rPr>
                <w:rFonts w:ascii="Arial" w:hAnsi="Arial" w:cs="Arial"/>
                <w:i/>
                <w:sz w:val="16"/>
                <w:szCs w:val="16"/>
              </w:rPr>
              <w:t>2.1.</w:t>
            </w:r>
          </w:p>
        </w:tc>
        <w:tc>
          <w:tcPr>
            <w:tcW w:w="709" w:type="pct"/>
            <w:vAlign w:val="center"/>
          </w:tcPr>
          <w:p w:rsidR="001F2D37" w:rsidRDefault="001F2D37" w:rsidP="001F2D37">
            <w:pPr>
              <w:jc w:val="center"/>
              <w:rPr>
                <w:rFonts w:ascii="Arial" w:hAnsi="Arial" w:cs="Arial"/>
                <w:sz w:val="16"/>
                <w:szCs w:val="16"/>
              </w:rPr>
            </w:pPr>
            <w:r>
              <w:rPr>
                <w:rFonts w:ascii="Arial" w:hAnsi="Arial" w:cs="Arial"/>
                <w:sz w:val="16"/>
                <w:szCs w:val="16"/>
              </w:rPr>
              <w:t>Ugovor - javno dostupne telefonske usluge u nepokretnoj elektroničkoj komunikacijskoj mreži – govorne usluge,podaktovne usluge</w:t>
            </w:r>
            <w:r w:rsidR="00CF5EA9">
              <w:rPr>
                <w:rFonts w:ascii="Arial" w:hAnsi="Arial" w:cs="Arial"/>
                <w:sz w:val="16"/>
                <w:szCs w:val="16"/>
              </w:rPr>
              <w:t xml:space="preserve"> </w:t>
            </w:r>
            <w:r>
              <w:rPr>
                <w:rFonts w:ascii="Arial" w:hAnsi="Arial" w:cs="Arial"/>
                <w:sz w:val="16"/>
                <w:szCs w:val="16"/>
              </w:rPr>
              <w:t xml:space="preserve">i ostale specificirane usluge  </w:t>
            </w:r>
          </w:p>
        </w:tc>
        <w:tc>
          <w:tcPr>
            <w:tcW w:w="467" w:type="pct"/>
            <w:vAlign w:val="center"/>
          </w:tcPr>
          <w:p w:rsidR="001F2D37" w:rsidRDefault="001F2D37" w:rsidP="00EA05F2">
            <w:pPr>
              <w:jc w:val="center"/>
              <w:rPr>
                <w:rFonts w:ascii="Arial" w:hAnsi="Arial" w:cs="Arial"/>
                <w:sz w:val="16"/>
                <w:szCs w:val="16"/>
              </w:rPr>
            </w:pPr>
          </w:p>
        </w:tc>
        <w:tc>
          <w:tcPr>
            <w:tcW w:w="394" w:type="pct"/>
            <w:vAlign w:val="center"/>
          </w:tcPr>
          <w:p w:rsidR="001F2D37" w:rsidRDefault="001F2D37" w:rsidP="00EA05F2">
            <w:pPr>
              <w:jc w:val="center"/>
              <w:rPr>
                <w:rFonts w:ascii="Arial" w:hAnsi="Arial" w:cs="Arial"/>
                <w:sz w:val="16"/>
                <w:szCs w:val="16"/>
              </w:rPr>
            </w:pPr>
          </w:p>
        </w:tc>
        <w:tc>
          <w:tcPr>
            <w:tcW w:w="438" w:type="pct"/>
            <w:vAlign w:val="center"/>
          </w:tcPr>
          <w:p w:rsidR="001F2D37" w:rsidRPr="004D717A" w:rsidRDefault="003B17E5" w:rsidP="00632B64">
            <w:pPr>
              <w:jc w:val="center"/>
              <w:rPr>
                <w:rFonts w:ascii="Arial" w:hAnsi="Arial" w:cs="Arial"/>
                <w:sz w:val="16"/>
                <w:szCs w:val="16"/>
              </w:rPr>
            </w:pPr>
            <w:r>
              <w:rPr>
                <w:rFonts w:ascii="Arial" w:hAnsi="Arial" w:cs="Arial"/>
                <w:sz w:val="16"/>
                <w:szCs w:val="16"/>
              </w:rPr>
              <w:t>9.000,00</w:t>
            </w:r>
          </w:p>
        </w:tc>
        <w:tc>
          <w:tcPr>
            <w:tcW w:w="418" w:type="pct"/>
            <w:vAlign w:val="center"/>
          </w:tcPr>
          <w:p w:rsidR="001F2D37" w:rsidRDefault="005F4D5A" w:rsidP="00EA05F2">
            <w:pPr>
              <w:jc w:val="center"/>
              <w:rPr>
                <w:rFonts w:ascii="Arial" w:hAnsi="Arial" w:cs="Arial"/>
                <w:sz w:val="16"/>
                <w:szCs w:val="16"/>
              </w:rPr>
            </w:pPr>
            <w:r>
              <w:rPr>
                <w:rFonts w:ascii="Arial" w:hAnsi="Arial" w:cs="Arial"/>
                <w:sz w:val="16"/>
                <w:szCs w:val="16"/>
              </w:rPr>
              <w:t>28.06. 2016.</w:t>
            </w:r>
          </w:p>
        </w:tc>
        <w:tc>
          <w:tcPr>
            <w:tcW w:w="324" w:type="pct"/>
            <w:vAlign w:val="center"/>
          </w:tcPr>
          <w:p w:rsidR="001F2D37" w:rsidRDefault="00CF5EA9" w:rsidP="00EA05F2">
            <w:pPr>
              <w:jc w:val="center"/>
              <w:rPr>
                <w:rFonts w:ascii="Arial" w:hAnsi="Arial" w:cs="Arial"/>
                <w:sz w:val="16"/>
                <w:szCs w:val="16"/>
              </w:rPr>
            </w:pPr>
            <w:r>
              <w:rPr>
                <w:rFonts w:ascii="Arial" w:hAnsi="Arial" w:cs="Arial"/>
                <w:sz w:val="16"/>
                <w:szCs w:val="16"/>
              </w:rPr>
              <w:t>12 mjeseci</w:t>
            </w:r>
          </w:p>
        </w:tc>
        <w:tc>
          <w:tcPr>
            <w:tcW w:w="396" w:type="pct"/>
            <w:vAlign w:val="center"/>
          </w:tcPr>
          <w:p w:rsidR="001F2D37" w:rsidRDefault="006E1274" w:rsidP="006E1274">
            <w:pPr>
              <w:jc w:val="center"/>
              <w:rPr>
                <w:rFonts w:ascii="Arial" w:hAnsi="Arial" w:cs="Arial"/>
                <w:sz w:val="16"/>
                <w:szCs w:val="16"/>
              </w:rPr>
            </w:pPr>
            <w:r>
              <w:rPr>
                <w:rFonts w:ascii="Arial" w:hAnsi="Arial" w:cs="Arial"/>
                <w:sz w:val="16"/>
                <w:szCs w:val="16"/>
              </w:rPr>
              <w:t>METRONET</w:t>
            </w:r>
            <w:r w:rsidR="005F4D5A">
              <w:rPr>
                <w:rFonts w:ascii="Arial" w:hAnsi="Arial" w:cs="Arial"/>
                <w:sz w:val="16"/>
                <w:szCs w:val="16"/>
              </w:rPr>
              <w:t xml:space="preserve"> </w:t>
            </w:r>
            <w:r>
              <w:rPr>
                <w:rFonts w:ascii="Arial" w:hAnsi="Arial" w:cs="Arial"/>
                <w:sz w:val="16"/>
                <w:szCs w:val="16"/>
              </w:rPr>
              <w:t>t</w:t>
            </w:r>
            <w:r w:rsidR="005F4D5A">
              <w:rPr>
                <w:rFonts w:ascii="Arial" w:hAnsi="Arial" w:cs="Arial"/>
                <w:sz w:val="16"/>
                <w:szCs w:val="16"/>
              </w:rPr>
              <w:t>elekomunikacije d.d., Zagreb</w:t>
            </w:r>
          </w:p>
        </w:tc>
        <w:tc>
          <w:tcPr>
            <w:tcW w:w="394" w:type="pct"/>
            <w:gridSpan w:val="2"/>
            <w:vAlign w:val="center"/>
          </w:tcPr>
          <w:p w:rsidR="001F2D37" w:rsidRDefault="00632B64" w:rsidP="00CF5EA9">
            <w:pPr>
              <w:jc w:val="center"/>
              <w:rPr>
                <w:rFonts w:ascii="Arial" w:hAnsi="Arial" w:cs="Arial"/>
                <w:sz w:val="16"/>
                <w:szCs w:val="16"/>
              </w:rPr>
            </w:pPr>
            <w:r>
              <w:rPr>
                <w:rFonts w:ascii="Arial" w:hAnsi="Arial" w:cs="Arial"/>
                <w:sz w:val="16"/>
                <w:szCs w:val="16"/>
              </w:rPr>
              <w:t>2</w:t>
            </w:r>
            <w:r w:rsidR="00CF5EA9">
              <w:rPr>
                <w:rFonts w:ascii="Arial" w:hAnsi="Arial" w:cs="Arial"/>
                <w:sz w:val="16"/>
                <w:szCs w:val="16"/>
              </w:rPr>
              <w:t>7</w:t>
            </w:r>
            <w:r>
              <w:rPr>
                <w:rFonts w:ascii="Arial" w:hAnsi="Arial" w:cs="Arial"/>
                <w:sz w:val="16"/>
                <w:szCs w:val="16"/>
              </w:rPr>
              <w:t>.06.2017.</w:t>
            </w:r>
            <w:r w:rsidR="005F4D5A">
              <w:rPr>
                <w:rFonts w:ascii="Arial" w:hAnsi="Arial" w:cs="Arial"/>
                <w:sz w:val="16"/>
                <w:szCs w:val="16"/>
              </w:rPr>
              <w:t xml:space="preserve"> </w:t>
            </w:r>
          </w:p>
        </w:tc>
        <w:tc>
          <w:tcPr>
            <w:tcW w:w="417" w:type="pct"/>
            <w:vAlign w:val="center"/>
          </w:tcPr>
          <w:p w:rsidR="001F2D37" w:rsidRDefault="003B17E5" w:rsidP="00EA05F2">
            <w:pPr>
              <w:jc w:val="center"/>
              <w:rPr>
                <w:rFonts w:ascii="Arial" w:hAnsi="Arial" w:cs="Arial"/>
                <w:sz w:val="16"/>
                <w:szCs w:val="16"/>
              </w:rPr>
            </w:pPr>
            <w:r>
              <w:rPr>
                <w:rFonts w:ascii="Arial" w:hAnsi="Arial" w:cs="Arial"/>
                <w:sz w:val="16"/>
                <w:szCs w:val="16"/>
              </w:rPr>
              <w:t>8.659,70</w:t>
            </w:r>
          </w:p>
        </w:tc>
        <w:tc>
          <w:tcPr>
            <w:tcW w:w="398" w:type="pct"/>
            <w:vAlign w:val="center"/>
          </w:tcPr>
          <w:p w:rsidR="001F2D37" w:rsidRPr="004D717A" w:rsidRDefault="001F2D37" w:rsidP="00EA05F2">
            <w:pPr>
              <w:jc w:val="center"/>
              <w:rPr>
                <w:rFonts w:ascii="Arial" w:hAnsi="Arial" w:cs="Arial"/>
                <w:sz w:val="16"/>
                <w:szCs w:val="16"/>
              </w:rPr>
            </w:pPr>
          </w:p>
        </w:tc>
      </w:tr>
      <w:tr w:rsidR="00CF5EA9" w:rsidRPr="006D78C8" w:rsidTr="0089606F">
        <w:trPr>
          <w:trHeight w:val="516"/>
        </w:trPr>
        <w:tc>
          <w:tcPr>
            <w:tcW w:w="420" w:type="pct"/>
            <w:vAlign w:val="center"/>
          </w:tcPr>
          <w:p w:rsidR="00CF5EA9" w:rsidRDefault="00CF5EA9" w:rsidP="00EA05F2">
            <w:pPr>
              <w:autoSpaceDE w:val="0"/>
              <w:autoSpaceDN w:val="0"/>
              <w:adjustRightInd w:val="0"/>
              <w:jc w:val="center"/>
              <w:rPr>
                <w:rFonts w:ascii="Arial" w:hAnsi="Arial" w:cs="Arial"/>
                <w:sz w:val="16"/>
                <w:szCs w:val="16"/>
              </w:rPr>
            </w:pPr>
            <w:r>
              <w:rPr>
                <w:rFonts w:ascii="Arial" w:hAnsi="Arial" w:cs="Arial"/>
                <w:sz w:val="16"/>
                <w:szCs w:val="16"/>
              </w:rPr>
              <w:t>UGOVOR SKLOPLJEN TEMELJEM OS-A</w:t>
            </w:r>
          </w:p>
        </w:tc>
        <w:tc>
          <w:tcPr>
            <w:tcW w:w="225" w:type="pct"/>
            <w:vAlign w:val="center"/>
          </w:tcPr>
          <w:p w:rsidR="00CF5EA9" w:rsidRDefault="00CF5EA9" w:rsidP="00EA05F2">
            <w:pPr>
              <w:jc w:val="center"/>
              <w:rPr>
                <w:rFonts w:ascii="Arial" w:hAnsi="Arial" w:cs="Arial"/>
                <w:i/>
                <w:sz w:val="16"/>
                <w:szCs w:val="16"/>
              </w:rPr>
            </w:pPr>
            <w:r>
              <w:rPr>
                <w:rFonts w:ascii="Arial" w:hAnsi="Arial" w:cs="Arial"/>
                <w:i/>
                <w:sz w:val="16"/>
                <w:szCs w:val="16"/>
              </w:rPr>
              <w:t>2.2.</w:t>
            </w:r>
          </w:p>
        </w:tc>
        <w:tc>
          <w:tcPr>
            <w:tcW w:w="709" w:type="pct"/>
            <w:vAlign w:val="center"/>
          </w:tcPr>
          <w:p w:rsidR="00CF5EA9" w:rsidRDefault="00CF5EA9" w:rsidP="001F2D37">
            <w:pPr>
              <w:jc w:val="center"/>
              <w:rPr>
                <w:rFonts w:ascii="Arial" w:hAnsi="Arial" w:cs="Arial"/>
                <w:sz w:val="16"/>
                <w:szCs w:val="16"/>
              </w:rPr>
            </w:pPr>
            <w:r>
              <w:rPr>
                <w:rFonts w:ascii="Arial" w:hAnsi="Arial" w:cs="Arial"/>
                <w:sz w:val="16"/>
                <w:szCs w:val="16"/>
              </w:rPr>
              <w:t>Ugovor –javno dostupne telefonske usluge u nepokretnoj elektroničkoj komunikacijskoj mreži-govorne usluge, podaktovne usluge i ostale specificirane usluge</w:t>
            </w:r>
          </w:p>
        </w:tc>
        <w:tc>
          <w:tcPr>
            <w:tcW w:w="467" w:type="pct"/>
            <w:vAlign w:val="center"/>
          </w:tcPr>
          <w:p w:rsidR="00CF5EA9" w:rsidRDefault="00CF5EA9" w:rsidP="00EA05F2">
            <w:pPr>
              <w:jc w:val="center"/>
              <w:rPr>
                <w:rFonts w:ascii="Arial" w:hAnsi="Arial" w:cs="Arial"/>
                <w:sz w:val="16"/>
                <w:szCs w:val="16"/>
              </w:rPr>
            </w:pPr>
          </w:p>
        </w:tc>
        <w:tc>
          <w:tcPr>
            <w:tcW w:w="394" w:type="pct"/>
            <w:vAlign w:val="center"/>
          </w:tcPr>
          <w:p w:rsidR="00CF5EA9" w:rsidRDefault="00CF5EA9" w:rsidP="00EA05F2">
            <w:pPr>
              <w:jc w:val="center"/>
              <w:rPr>
                <w:rFonts w:ascii="Arial" w:hAnsi="Arial" w:cs="Arial"/>
                <w:sz w:val="16"/>
                <w:szCs w:val="16"/>
              </w:rPr>
            </w:pPr>
          </w:p>
        </w:tc>
        <w:tc>
          <w:tcPr>
            <w:tcW w:w="438" w:type="pct"/>
            <w:vAlign w:val="center"/>
          </w:tcPr>
          <w:p w:rsidR="00CF5EA9" w:rsidRDefault="003B17E5" w:rsidP="00632B64">
            <w:pPr>
              <w:jc w:val="center"/>
              <w:rPr>
                <w:rFonts w:ascii="Arial" w:hAnsi="Arial" w:cs="Arial"/>
                <w:sz w:val="16"/>
                <w:szCs w:val="16"/>
              </w:rPr>
            </w:pPr>
            <w:r>
              <w:rPr>
                <w:rFonts w:ascii="Arial" w:hAnsi="Arial" w:cs="Arial"/>
                <w:sz w:val="16"/>
                <w:szCs w:val="16"/>
              </w:rPr>
              <w:t>11.000,00</w:t>
            </w:r>
          </w:p>
        </w:tc>
        <w:tc>
          <w:tcPr>
            <w:tcW w:w="418" w:type="pct"/>
            <w:vAlign w:val="center"/>
          </w:tcPr>
          <w:p w:rsidR="00CF5EA9" w:rsidRDefault="00CF5EA9" w:rsidP="00EA05F2">
            <w:pPr>
              <w:jc w:val="center"/>
              <w:rPr>
                <w:rFonts w:ascii="Arial" w:hAnsi="Arial" w:cs="Arial"/>
                <w:sz w:val="16"/>
                <w:szCs w:val="16"/>
              </w:rPr>
            </w:pPr>
            <w:r>
              <w:rPr>
                <w:rFonts w:ascii="Arial" w:hAnsi="Arial" w:cs="Arial"/>
                <w:sz w:val="16"/>
                <w:szCs w:val="16"/>
              </w:rPr>
              <w:t>28.06. 2017.</w:t>
            </w:r>
          </w:p>
        </w:tc>
        <w:tc>
          <w:tcPr>
            <w:tcW w:w="324" w:type="pct"/>
            <w:vAlign w:val="center"/>
          </w:tcPr>
          <w:p w:rsidR="00CF5EA9" w:rsidRDefault="00CF5EA9" w:rsidP="00CF5EA9">
            <w:pPr>
              <w:jc w:val="center"/>
              <w:rPr>
                <w:rFonts w:ascii="Arial" w:hAnsi="Arial" w:cs="Arial"/>
                <w:sz w:val="16"/>
                <w:szCs w:val="16"/>
              </w:rPr>
            </w:pPr>
            <w:r>
              <w:rPr>
                <w:rFonts w:ascii="Arial" w:hAnsi="Arial" w:cs="Arial"/>
                <w:sz w:val="16"/>
                <w:szCs w:val="16"/>
              </w:rPr>
              <w:t>12 mjeseci</w:t>
            </w:r>
          </w:p>
        </w:tc>
        <w:tc>
          <w:tcPr>
            <w:tcW w:w="396" w:type="pct"/>
            <w:vAlign w:val="center"/>
          </w:tcPr>
          <w:p w:rsidR="00CF5EA9" w:rsidRDefault="00CF5EA9" w:rsidP="006E1274">
            <w:pPr>
              <w:jc w:val="center"/>
              <w:rPr>
                <w:rFonts w:ascii="Arial" w:hAnsi="Arial" w:cs="Arial"/>
                <w:sz w:val="16"/>
                <w:szCs w:val="16"/>
              </w:rPr>
            </w:pPr>
            <w:r>
              <w:rPr>
                <w:rFonts w:ascii="Arial" w:hAnsi="Arial" w:cs="Arial"/>
                <w:sz w:val="16"/>
                <w:szCs w:val="16"/>
              </w:rPr>
              <w:t>METRONET telekomunikacije d.d. Zagreb</w:t>
            </w:r>
          </w:p>
        </w:tc>
        <w:tc>
          <w:tcPr>
            <w:tcW w:w="394" w:type="pct"/>
            <w:gridSpan w:val="2"/>
            <w:vAlign w:val="center"/>
          </w:tcPr>
          <w:p w:rsidR="00CF5EA9" w:rsidRDefault="003B17E5" w:rsidP="00EA05F2">
            <w:pPr>
              <w:jc w:val="center"/>
              <w:rPr>
                <w:rFonts w:ascii="Arial" w:hAnsi="Arial" w:cs="Arial"/>
                <w:sz w:val="16"/>
                <w:szCs w:val="16"/>
              </w:rPr>
            </w:pPr>
            <w:r>
              <w:rPr>
                <w:rFonts w:ascii="Arial" w:hAnsi="Arial" w:cs="Arial"/>
                <w:sz w:val="16"/>
                <w:szCs w:val="16"/>
              </w:rPr>
              <w:t>28.06.2018</w:t>
            </w:r>
          </w:p>
        </w:tc>
        <w:tc>
          <w:tcPr>
            <w:tcW w:w="417" w:type="pct"/>
            <w:vAlign w:val="center"/>
          </w:tcPr>
          <w:p w:rsidR="00CF5EA9" w:rsidRDefault="003B17E5" w:rsidP="00EA05F2">
            <w:pPr>
              <w:jc w:val="center"/>
              <w:rPr>
                <w:rFonts w:ascii="Arial" w:hAnsi="Arial" w:cs="Arial"/>
                <w:sz w:val="16"/>
                <w:szCs w:val="16"/>
              </w:rPr>
            </w:pPr>
            <w:r>
              <w:rPr>
                <w:rFonts w:ascii="Arial" w:hAnsi="Arial" w:cs="Arial"/>
                <w:sz w:val="16"/>
                <w:szCs w:val="16"/>
              </w:rPr>
              <w:t>10.960,46</w:t>
            </w:r>
          </w:p>
        </w:tc>
        <w:tc>
          <w:tcPr>
            <w:tcW w:w="398" w:type="pct"/>
            <w:vAlign w:val="center"/>
          </w:tcPr>
          <w:p w:rsidR="00CF5EA9" w:rsidRPr="004D717A" w:rsidRDefault="00CF5EA9" w:rsidP="00EA05F2">
            <w:pPr>
              <w:jc w:val="center"/>
              <w:rPr>
                <w:rFonts w:ascii="Arial" w:hAnsi="Arial" w:cs="Arial"/>
                <w:sz w:val="16"/>
                <w:szCs w:val="16"/>
              </w:rPr>
            </w:pPr>
          </w:p>
        </w:tc>
      </w:tr>
      <w:tr w:rsidR="00F15248" w:rsidRPr="006D78C8" w:rsidTr="0089606F">
        <w:trPr>
          <w:trHeight w:val="516"/>
        </w:trPr>
        <w:tc>
          <w:tcPr>
            <w:tcW w:w="420" w:type="pct"/>
            <w:vAlign w:val="center"/>
          </w:tcPr>
          <w:p w:rsidR="00F15248" w:rsidRPr="004D717A" w:rsidRDefault="00F15248" w:rsidP="00EA05F2">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5" w:type="pct"/>
            <w:vAlign w:val="center"/>
          </w:tcPr>
          <w:p w:rsidR="00F15248" w:rsidRPr="009D2ECD" w:rsidRDefault="00435E45" w:rsidP="00EA05F2">
            <w:pPr>
              <w:jc w:val="center"/>
              <w:rPr>
                <w:rFonts w:ascii="Arial" w:hAnsi="Arial" w:cs="Arial"/>
                <w:b/>
                <w:i/>
                <w:sz w:val="16"/>
                <w:szCs w:val="16"/>
              </w:rPr>
            </w:pPr>
            <w:r w:rsidRPr="009D2ECD">
              <w:rPr>
                <w:rFonts w:ascii="Arial" w:hAnsi="Arial" w:cs="Arial"/>
                <w:b/>
                <w:i/>
                <w:sz w:val="16"/>
                <w:szCs w:val="16"/>
              </w:rPr>
              <w:t>3</w:t>
            </w:r>
          </w:p>
        </w:tc>
        <w:tc>
          <w:tcPr>
            <w:tcW w:w="709" w:type="pct"/>
            <w:vAlign w:val="center"/>
          </w:tcPr>
          <w:p w:rsidR="00F15248" w:rsidRPr="004D717A" w:rsidRDefault="00F15248" w:rsidP="00EA05F2">
            <w:pPr>
              <w:jc w:val="center"/>
              <w:rPr>
                <w:rFonts w:ascii="Arial" w:hAnsi="Arial" w:cs="Arial"/>
                <w:sz w:val="16"/>
                <w:szCs w:val="16"/>
              </w:rPr>
            </w:pPr>
            <w:r>
              <w:rPr>
                <w:rFonts w:ascii="Arial" w:hAnsi="Arial" w:cs="Arial"/>
                <w:sz w:val="16"/>
                <w:szCs w:val="16"/>
              </w:rPr>
              <w:t xml:space="preserve">Nabava usluge osiguranja </w:t>
            </w:r>
          </w:p>
        </w:tc>
        <w:tc>
          <w:tcPr>
            <w:tcW w:w="467" w:type="pct"/>
            <w:vAlign w:val="center"/>
          </w:tcPr>
          <w:p w:rsidR="00F15248" w:rsidRPr="004D717A" w:rsidRDefault="00F15248" w:rsidP="00EA05F2">
            <w:pPr>
              <w:jc w:val="center"/>
              <w:rPr>
                <w:rFonts w:ascii="Arial" w:hAnsi="Arial" w:cs="Arial"/>
                <w:sz w:val="16"/>
                <w:szCs w:val="16"/>
              </w:rPr>
            </w:pPr>
            <w:r>
              <w:rPr>
                <w:rFonts w:ascii="Arial" w:hAnsi="Arial" w:cs="Arial"/>
                <w:sz w:val="16"/>
                <w:szCs w:val="16"/>
              </w:rPr>
              <w:t>2/2016, VV</w:t>
            </w:r>
          </w:p>
        </w:tc>
        <w:tc>
          <w:tcPr>
            <w:tcW w:w="394" w:type="pct"/>
            <w:vAlign w:val="center"/>
          </w:tcPr>
          <w:p w:rsidR="00F15248" w:rsidRPr="004D717A" w:rsidRDefault="00F15248" w:rsidP="00EA05F2">
            <w:pPr>
              <w:jc w:val="center"/>
              <w:rPr>
                <w:rFonts w:ascii="Arial" w:hAnsi="Arial" w:cs="Arial"/>
                <w:sz w:val="16"/>
                <w:szCs w:val="16"/>
              </w:rPr>
            </w:pPr>
            <w:r>
              <w:rPr>
                <w:rFonts w:ascii="Arial" w:hAnsi="Arial" w:cs="Arial"/>
                <w:sz w:val="16"/>
                <w:szCs w:val="16"/>
              </w:rPr>
              <w:t>Otvoreni postupak javne nabave</w:t>
            </w:r>
          </w:p>
        </w:tc>
        <w:tc>
          <w:tcPr>
            <w:tcW w:w="438" w:type="pct"/>
            <w:vAlign w:val="center"/>
          </w:tcPr>
          <w:p w:rsidR="00F15248" w:rsidRPr="004D717A" w:rsidRDefault="00F15248" w:rsidP="00EA05F2">
            <w:pPr>
              <w:jc w:val="center"/>
              <w:rPr>
                <w:rFonts w:ascii="Arial" w:hAnsi="Arial" w:cs="Arial"/>
                <w:sz w:val="16"/>
                <w:szCs w:val="16"/>
              </w:rPr>
            </w:pPr>
          </w:p>
        </w:tc>
        <w:tc>
          <w:tcPr>
            <w:tcW w:w="418" w:type="pct"/>
            <w:vAlign w:val="center"/>
          </w:tcPr>
          <w:p w:rsidR="00F15248" w:rsidRPr="004D717A" w:rsidRDefault="00F15248" w:rsidP="00EA05F2">
            <w:pPr>
              <w:jc w:val="center"/>
              <w:rPr>
                <w:rFonts w:ascii="Arial" w:hAnsi="Arial" w:cs="Arial"/>
                <w:sz w:val="16"/>
                <w:szCs w:val="16"/>
              </w:rPr>
            </w:pPr>
            <w:r>
              <w:rPr>
                <w:rFonts w:ascii="Arial" w:hAnsi="Arial" w:cs="Arial"/>
                <w:sz w:val="16"/>
                <w:szCs w:val="16"/>
              </w:rPr>
              <w:t>28.07. 2016.</w:t>
            </w:r>
          </w:p>
        </w:tc>
        <w:tc>
          <w:tcPr>
            <w:tcW w:w="324" w:type="pct"/>
            <w:vAlign w:val="center"/>
          </w:tcPr>
          <w:p w:rsidR="00F15248" w:rsidRPr="004D717A" w:rsidRDefault="00374EA5" w:rsidP="00EA05F2">
            <w:pPr>
              <w:jc w:val="center"/>
              <w:rPr>
                <w:rFonts w:ascii="Arial" w:hAnsi="Arial" w:cs="Arial"/>
                <w:sz w:val="16"/>
                <w:szCs w:val="16"/>
              </w:rPr>
            </w:pPr>
            <w:r>
              <w:rPr>
                <w:rFonts w:ascii="Arial" w:hAnsi="Arial" w:cs="Arial"/>
                <w:sz w:val="16"/>
                <w:szCs w:val="16"/>
              </w:rPr>
              <w:t>24 mjeseca</w:t>
            </w:r>
          </w:p>
        </w:tc>
        <w:tc>
          <w:tcPr>
            <w:tcW w:w="396" w:type="pct"/>
            <w:vAlign w:val="center"/>
          </w:tcPr>
          <w:p w:rsidR="00F15248" w:rsidRPr="00F15248" w:rsidRDefault="002C0DF6" w:rsidP="00F15248">
            <w:pPr>
              <w:jc w:val="center"/>
              <w:rPr>
                <w:rFonts w:ascii="Arial" w:hAnsi="Arial" w:cs="Arial"/>
                <w:sz w:val="16"/>
                <w:szCs w:val="16"/>
              </w:rPr>
            </w:pPr>
            <w:r>
              <w:rPr>
                <w:rFonts w:ascii="Arial" w:hAnsi="Arial" w:cs="Arial"/>
                <w:sz w:val="16"/>
                <w:szCs w:val="16"/>
              </w:rPr>
              <w:t>Croatia osiguranje d.d.</w:t>
            </w:r>
            <w:r w:rsidR="00F15248" w:rsidRPr="00F15248">
              <w:rPr>
                <w:rFonts w:ascii="Arial" w:hAnsi="Arial" w:cs="Arial"/>
                <w:sz w:val="16"/>
                <w:szCs w:val="16"/>
              </w:rPr>
              <w:t xml:space="preserve"> </w:t>
            </w:r>
          </w:p>
        </w:tc>
        <w:tc>
          <w:tcPr>
            <w:tcW w:w="394" w:type="pct"/>
            <w:gridSpan w:val="2"/>
            <w:vAlign w:val="center"/>
          </w:tcPr>
          <w:p w:rsidR="00F15248" w:rsidRPr="003B17E5" w:rsidRDefault="00F15248" w:rsidP="00EA05F2">
            <w:pPr>
              <w:jc w:val="center"/>
              <w:rPr>
                <w:rFonts w:ascii="Arial" w:hAnsi="Arial" w:cs="Arial"/>
                <w:sz w:val="16"/>
                <w:szCs w:val="16"/>
              </w:rPr>
            </w:pPr>
          </w:p>
        </w:tc>
        <w:tc>
          <w:tcPr>
            <w:tcW w:w="417" w:type="pct"/>
            <w:vAlign w:val="center"/>
          </w:tcPr>
          <w:p w:rsidR="00F15248" w:rsidRPr="003B17E5" w:rsidRDefault="00F15248" w:rsidP="00EA05F2">
            <w:pPr>
              <w:jc w:val="center"/>
              <w:rPr>
                <w:rFonts w:ascii="Arial" w:hAnsi="Arial" w:cs="Arial"/>
                <w:sz w:val="16"/>
                <w:szCs w:val="16"/>
              </w:rPr>
            </w:pPr>
          </w:p>
        </w:tc>
        <w:tc>
          <w:tcPr>
            <w:tcW w:w="398" w:type="pct"/>
            <w:vAlign w:val="center"/>
          </w:tcPr>
          <w:p w:rsidR="00F15248" w:rsidRPr="004D717A" w:rsidRDefault="00F15248" w:rsidP="00EA05F2">
            <w:pPr>
              <w:jc w:val="center"/>
              <w:rPr>
                <w:rFonts w:ascii="Arial" w:hAnsi="Arial" w:cs="Arial"/>
                <w:sz w:val="16"/>
                <w:szCs w:val="16"/>
              </w:rPr>
            </w:pPr>
          </w:p>
        </w:tc>
      </w:tr>
      <w:tr w:rsidR="00F15248" w:rsidRPr="006D78C8" w:rsidTr="0089606F">
        <w:trPr>
          <w:trHeight w:val="516"/>
        </w:trPr>
        <w:tc>
          <w:tcPr>
            <w:tcW w:w="420" w:type="pct"/>
            <w:vAlign w:val="center"/>
          </w:tcPr>
          <w:p w:rsidR="00F15248" w:rsidRDefault="00F15248" w:rsidP="00EA05F2">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5" w:type="pct"/>
            <w:vAlign w:val="center"/>
          </w:tcPr>
          <w:p w:rsidR="00F15248" w:rsidRDefault="00435E45" w:rsidP="002C0DF6">
            <w:pPr>
              <w:jc w:val="center"/>
              <w:rPr>
                <w:rFonts w:ascii="Arial" w:hAnsi="Arial" w:cs="Arial"/>
                <w:i/>
                <w:sz w:val="16"/>
                <w:szCs w:val="16"/>
              </w:rPr>
            </w:pPr>
            <w:r>
              <w:rPr>
                <w:rFonts w:ascii="Arial" w:hAnsi="Arial" w:cs="Arial"/>
                <w:i/>
                <w:sz w:val="16"/>
                <w:szCs w:val="16"/>
              </w:rPr>
              <w:t>3.</w:t>
            </w:r>
            <w:r w:rsidR="002C0DF6">
              <w:rPr>
                <w:rFonts w:ascii="Arial" w:hAnsi="Arial" w:cs="Arial"/>
                <w:i/>
                <w:sz w:val="16"/>
                <w:szCs w:val="16"/>
              </w:rPr>
              <w:t>1</w:t>
            </w:r>
          </w:p>
        </w:tc>
        <w:tc>
          <w:tcPr>
            <w:tcW w:w="709" w:type="pct"/>
            <w:vAlign w:val="center"/>
          </w:tcPr>
          <w:p w:rsidR="00F15248" w:rsidRDefault="00F15248" w:rsidP="00EA05F2">
            <w:pPr>
              <w:jc w:val="center"/>
              <w:rPr>
                <w:rFonts w:ascii="Arial" w:hAnsi="Arial" w:cs="Arial"/>
                <w:sz w:val="16"/>
                <w:szCs w:val="16"/>
              </w:rPr>
            </w:pPr>
            <w:r>
              <w:rPr>
                <w:rFonts w:ascii="Arial" w:hAnsi="Arial" w:cs="Arial"/>
                <w:sz w:val="16"/>
                <w:szCs w:val="16"/>
              </w:rPr>
              <w:t>Ugovor o osiguranju za usluge osiguranja imovine, odgovornosti i osoba</w:t>
            </w:r>
          </w:p>
        </w:tc>
        <w:tc>
          <w:tcPr>
            <w:tcW w:w="467" w:type="pct"/>
            <w:vAlign w:val="center"/>
          </w:tcPr>
          <w:p w:rsidR="00F15248" w:rsidRDefault="00F15248" w:rsidP="00EA05F2">
            <w:pPr>
              <w:jc w:val="center"/>
              <w:rPr>
                <w:rFonts w:ascii="Arial" w:hAnsi="Arial" w:cs="Arial"/>
                <w:sz w:val="16"/>
                <w:szCs w:val="16"/>
              </w:rPr>
            </w:pPr>
          </w:p>
        </w:tc>
        <w:tc>
          <w:tcPr>
            <w:tcW w:w="394" w:type="pct"/>
            <w:vAlign w:val="center"/>
          </w:tcPr>
          <w:p w:rsidR="00F15248" w:rsidRDefault="002C0DF6" w:rsidP="00EA05F2">
            <w:pPr>
              <w:jc w:val="center"/>
              <w:rPr>
                <w:rFonts w:ascii="Arial" w:hAnsi="Arial" w:cs="Arial"/>
                <w:sz w:val="16"/>
                <w:szCs w:val="16"/>
              </w:rPr>
            </w:pPr>
            <w:r>
              <w:rPr>
                <w:rFonts w:ascii="Arial" w:hAnsi="Arial" w:cs="Arial"/>
                <w:sz w:val="16"/>
                <w:szCs w:val="16"/>
              </w:rPr>
              <w:t>Otvoreni postupak – zajednički postupak javne nabave</w:t>
            </w:r>
          </w:p>
        </w:tc>
        <w:tc>
          <w:tcPr>
            <w:tcW w:w="438" w:type="pct"/>
            <w:vAlign w:val="center"/>
          </w:tcPr>
          <w:p w:rsidR="00F15248" w:rsidRPr="004D717A" w:rsidRDefault="002C0DF6" w:rsidP="00EA05F2">
            <w:pPr>
              <w:jc w:val="center"/>
              <w:rPr>
                <w:rFonts w:ascii="Arial" w:hAnsi="Arial" w:cs="Arial"/>
                <w:sz w:val="16"/>
                <w:szCs w:val="16"/>
              </w:rPr>
            </w:pPr>
            <w:r>
              <w:rPr>
                <w:rFonts w:ascii="Arial" w:hAnsi="Arial" w:cs="Arial"/>
                <w:sz w:val="16"/>
                <w:szCs w:val="16"/>
              </w:rPr>
              <w:t>33.500,04</w:t>
            </w:r>
          </w:p>
        </w:tc>
        <w:tc>
          <w:tcPr>
            <w:tcW w:w="418" w:type="pct"/>
            <w:vAlign w:val="center"/>
          </w:tcPr>
          <w:p w:rsidR="00F15248" w:rsidRDefault="002C0DF6" w:rsidP="00EA05F2">
            <w:pPr>
              <w:jc w:val="center"/>
              <w:rPr>
                <w:rFonts w:ascii="Arial" w:hAnsi="Arial" w:cs="Arial"/>
                <w:sz w:val="16"/>
                <w:szCs w:val="16"/>
              </w:rPr>
            </w:pPr>
            <w:r>
              <w:rPr>
                <w:rFonts w:ascii="Arial" w:hAnsi="Arial" w:cs="Arial"/>
                <w:sz w:val="16"/>
                <w:szCs w:val="16"/>
              </w:rPr>
              <w:t>01.08. 2016</w:t>
            </w:r>
          </w:p>
        </w:tc>
        <w:tc>
          <w:tcPr>
            <w:tcW w:w="324" w:type="pct"/>
            <w:vAlign w:val="center"/>
          </w:tcPr>
          <w:p w:rsidR="00F15248" w:rsidRDefault="002C0DF6"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F15248" w:rsidRPr="00F15248" w:rsidRDefault="002C0DF6" w:rsidP="002C0DF6">
            <w:pPr>
              <w:rPr>
                <w:rFonts w:ascii="Arial" w:hAnsi="Arial" w:cs="Arial"/>
                <w:sz w:val="16"/>
                <w:szCs w:val="16"/>
              </w:rPr>
            </w:pPr>
            <w:r>
              <w:rPr>
                <w:rFonts w:ascii="Arial" w:hAnsi="Arial" w:cs="Arial"/>
                <w:sz w:val="16"/>
                <w:szCs w:val="16"/>
              </w:rPr>
              <w:t>Croatia osiguranje d.d.</w:t>
            </w:r>
          </w:p>
        </w:tc>
        <w:tc>
          <w:tcPr>
            <w:tcW w:w="394" w:type="pct"/>
            <w:gridSpan w:val="2"/>
            <w:vAlign w:val="center"/>
          </w:tcPr>
          <w:p w:rsidR="00F15248" w:rsidRDefault="003B17E5" w:rsidP="00EA05F2">
            <w:pPr>
              <w:jc w:val="center"/>
              <w:rPr>
                <w:rFonts w:ascii="Arial" w:hAnsi="Arial" w:cs="Arial"/>
                <w:sz w:val="16"/>
                <w:szCs w:val="16"/>
              </w:rPr>
            </w:pPr>
            <w:r>
              <w:rPr>
                <w:rFonts w:ascii="Arial" w:hAnsi="Arial" w:cs="Arial"/>
                <w:sz w:val="16"/>
                <w:szCs w:val="16"/>
              </w:rPr>
              <w:t>01.08.2017.</w:t>
            </w:r>
          </w:p>
        </w:tc>
        <w:tc>
          <w:tcPr>
            <w:tcW w:w="417" w:type="pct"/>
            <w:vAlign w:val="center"/>
          </w:tcPr>
          <w:p w:rsidR="00F15248" w:rsidRDefault="003B17E5" w:rsidP="00EA05F2">
            <w:pPr>
              <w:jc w:val="center"/>
              <w:rPr>
                <w:rFonts w:ascii="Arial" w:hAnsi="Arial" w:cs="Arial"/>
                <w:sz w:val="16"/>
                <w:szCs w:val="16"/>
              </w:rPr>
            </w:pPr>
            <w:r>
              <w:rPr>
                <w:rFonts w:ascii="Arial" w:hAnsi="Arial" w:cs="Arial"/>
                <w:sz w:val="16"/>
                <w:szCs w:val="16"/>
              </w:rPr>
              <w:t>15.236,10</w:t>
            </w:r>
          </w:p>
        </w:tc>
        <w:tc>
          <w:tcPr>
            <w:tcW w:w="398" w:type="pct"/>
            <w:vAlign w:val="center"/>
          </w:tcPr>
          <w:p w:rsidR="00F15248" w:rsidRPr="004D717A" w:rsidRDefault="00F15248" w:rsidP="00EA05F2">
            <w:pPr>
              <w:jc w:val="center"/>
              <w:rPr>
                <w:rFonts w:ascii="Arial" w:hAnsi="Arial" w:cs="Arial"/>
                <w:sz w:val="16"/>
                <w:szCs w:val="16"/>
              </w:rPr>
            </w:pPr>
          </w:p>
        </w:tc>
      </w:tr>
      <w:tr w:rsidR="002C0DF6" w:rsidRPr="006D78C8" w:rsidTr="0089606F">
        <w:trPr>
          <w:trHeight w:val="516"/>
        </w:trPr>
        <w:tc>
          <w:tcPr>
            <w:tcW w:w="420" w:type="pct"/>
            <w:vAlign w:val="center"/>
          </w:tcPr>
          <w:p w:rsidR="002C0DF6" w:rsidRDefault="002C0DF6" w:rsidP="00EA05F2">
            <w:pPr>
              <w:autoSpaceDE w:val="0"/>
              <w:autoSpaceDN w:val="0"/>
              <w:adjustRightInd w:val="0"/>
              <w:jc w:val="center"/>
              <w:rPr>
                <w:rFonts w:ascii="Arial" w:hAnsi="Arial" w:cs="Arial"/>
                <w:sz w:val="16"/>
                <w:szCs w:val="16"/>
              </w:rPr>
            </w:pPr>
          </w:p>
        </w:tc>
        <w:tc>
          <w:tcPr>
            <w:tcW w:w="225" w:type="pct"/>
            <w:vAlign w:val="center"/>
          </w:tcPr>
          <w:p w:rsidR="002C0DF6" w:rsidRDefault="00435E45" w:rsidP="002C0DF6">
            <w:pPr>
              <w:jc w:val="center"/>
              <w:rPr>
                <w:rFonts w:ascii="Arial" w:hAnsi="Arial" w:cs="Arial"/>
                <w:i/>
                <w:sz w:val="16"/>
                <w:szCs w:val="16"/>
              </w:rPr>
            </w:pPr>
            <w:r>
              <w:rPr>
                <w:rFonts w:ascii="Arial" w:hAnsi="Arial" w:cs="Arial"/>
                <w:i/>
                <w:sz w:val="16"/>
                <w:szCs w:val="16"/>
              </w:rPr>
              <w:t>3</w:t>
            </w:r>
            <w:r w:rsidR="002C0DF6">
              <w:rPr>
                <w:rFonts w:ascii="Arial" w:hAnsi="Arial" w:cs="Arial"/>
                <w:i/>
                <w:sz w:val="16"/>
                <w:szCs w:val="16"/>
              </w:rPr>
              <w:t>.2</w:t>
            </w:r>
          </w:p>
        </w:tc>
        <w:tc>
          <w:tcPr>
            <w:tcW w:w="709" w:type="pct"/>
            <w:vAlign w:val="center"/>
          </w:tcPr>
          <w:p w:rsidR="002C0DF6" w:rsidRDefault="002C0DF6" w:rsidP="00EA05F2">
            <w:pPr>
              <w:jc w:val="center"/>
              <w:rPr>
                <w:rFonts w:ascii="Arial" w:hAnsi="Arial" w:cs="Arial"/>
                <w:sz w:val="16"/>
                <w:szCs w:val="16"/>
              </w:rPr>
            </w:pPr>
            <w:r>
              <w:rPr>
                <w:rFonts w:ascii="Arial" w:hAnsi="Arial" w:cs="Arial"/>
                <w:sz w:val="16"/>
                <w:szCs w:val="16"/>
              </w:rPr>
              <w:t>Aneks Ugovora o osiguranju</w:t>
            </w:r>
          </w:p>
        </w:tc>
        <w:tc>
          <w:tcPr>
            <w:tcW w:w="467" w:type="pct"/>
            <w:vAlign w:val="center"/>
          </w:tcPr>
          <w:p w:rsidR="002C0DF6" w:rsidRDefault="002C0DF6" w:rsidP="00EA05F2">
            <w:pPr>
              <w:jc w:val="center"/>
              <w:rPr>
                <w:rFonts w:ascii="Arial" w:hAnsi="Arial" w:cs="Arial"/>
                <w:sz w:val="16"/>
                <w:szCs w:val="16"/>
              </w:rPr>
            </w:pPr>
          </w:p>
        </w:tc>
        <w:tc>
          <w:tcPr>
            <w:tcW w:w="394" w:type="pct"/>
            <w:vAlign w:val="center"/>
          </w:tcPr>
          <w:p w:rsidR="002C0DF6" w:rsidRDefault="002C0DF6" w:rsidP="00EA05F2">
            <w:pPr>
              <w:jc w:val="center"/>
              <w:rPr>
                <w:rFonts w:ascii="Arial" w:hAnsi="Arial" w:cs="Arial"/>
                <w:sz w:val="16"/>
                <w:szCs w:val="16"/>
              </w:rPr>
            </w:pPr>
          </w:p>
        </w:tc>
        <w:tc>
          <w:tcPr>
            <w:tcW w:w="438" w:type="pct"/>
            <w:vAlign w:val="center"/>
          </w:tcPr>
          <w:p w:rsidR="002C0DF6" w:rsidRDefault="002C0DF6" w:rsidP="00EA05F2">
            <w:pPr>
              <w:jc w:val="center"/>
              <w:rPr>
                <w:rFonts w:ascii="Arial" w:hAnsi="Arial" w:cs="Arial"/>
                <w:sz w:val="16"/>
                <w:szCs w:val="16"/>
              </w:rPr>
            </w:pPr>
            <w:r>
              <w:rPr>
                <w:rFonts w:ascii="Arial" w:hAnsi="Arial" w:cs="Arial"/>
                <w:sz w:val="16"/>
                <w:szCs w:val="16"/>
              </w:rPr>
              <w:t>16.212,61</w:t>
            </w:r>
          </w:p>
        </w:tc>
        <w:tc>
          <w:tcPr>
            <w:tcW w:w="418" w:type="pct"/>
            <w:vAlign w:val="center"/>
          </w:tcPr>
          <w:p w:rsidR="002C0DF6" w:rsidRDefault="002C0DF6" w:rsidP="00EA05F2">
            <w:pPr>
              <w:jc w:val="center"/>
              <w:rPr>
                <w:rFonts w:ascii="Arial" w:hAnsi="Arial" w:cs="Arial"/>
                <w:sz w:val="16"/>
                <w:szCs w:val="16"/>
              </w:rPr>
            </w:pPr>
            <w:r>
              <w:rPr>
                <w:rFonts w:ascii="Arial" w:hAnsi="Arial" w:cs="Arial"/>
                <w:sz w:val="16"/>
                <w:szCs w:val="16"/>
              </w:rPr>
              <w:t>02.08.2016.</w:t>
            </w:r>
          </w:p>
        </w:tc>
        <w:tc>
          <w:tcPr>
            <w:tcW w:w="324" w:type="pct"/>
            <w:vAlign w:val="center"/>
          </w:tcPr>
          <w:p w:rsidR="002C0DF6" w:rsidRDefault="002C0DF6"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2C0DF6" w:rsidRDefault="002C0DF6" w:rsidP="002C0DF6">
            <w:pPr>
              <w:rPr>
                <w:rFonts w:ascii="Arial" w:hAnsi="Arial" w:cs="Arial"/>
                <w:sz w:val="16"/>
                <w:szCs w:val="16"/>
              </w:rPr>
            </w:pPr>
            <w:r>
              <w:rPr>
                <w:rFonts w:ascii="Arial" w:hAnsi="Arial" w:cs="Arial"/>
                <w:sz w:val="16"/>
                <w:szCs w:val="16"/>
              </w:rPr>
              <w:t>Croatia osiguranje d.d.</w:t>
            </w:r>
          </w:p>
        </w:tc>
        <w:tc>
          <w:tcPr>
            <w:tcW w:w="394" w:type="pct"/>
            <w:gridSpan w:val="2"/>
            <w:vAlign w:val="center"/>
          </w:tcPr>
          <w:p w:rsidR="002C0DF6" w:rsidRDefault="003B17E5" w:rsidP="00EA05F2">
            <w:pPr>
              <w:jc w:val="center"/>
              <w:rPr>
                <w:rFonts w:ascii="Arial" w:hAnsi="Arial" w:cs="Arial"/>
                <w:sz w:val="16"/>
                <w:szCs w:val="16"/>
              </w:rPr>
            </w:pPr>
            <w:r>
              <w:rPr>
                <w:rFonts w:ascii="Arial" w:hAnsi="Arial" w:cs="Arial"/>
                <w:sz w:val="16"/>
                <w:szCs w:val="16"/>
              </w:rPr>
              <w:t>01.08.2017.</w:t>
            </w:r>
            <w:r w:rsidR="005F4D5A">
              <w:rPr>
                <w:rFonts w:ascii="Arial" w:hAnsi="Arial" w:cs="Arial"/>
                <w:sz w:val="16"/>
                <w:szCs w:val="16"/>
              </w:rPr>
              <w:t xml:space="preserve"> </w:t>
            </w:r>
          </w:p>
        </w:tc>
        <w:tc>
          <w:tcPr>
            <w:tcW w:w="417" w:type="pct"/>
            <w:vAlign w:val="center"/>
          </w:tcPr>
          <w:p w:rsidR="002C0DF6" w:rsidRDefault="003B17E5" w:rsidP="00EA05F2">
            <w:pPr>
              <w:jc w:val="center"/>
              <w:rPr>
                <w:rFonts w:ascii="Arial" w:hAnsi="Arial" w:cs="Arial"/>
                <w:sz w:val="16"/>
                <w:szCs w:val="16"/>
              </w:rPr>
            </w:pPr>
            <w:r>
              <w:rPr>
                <w:rFonts w:ascii="Arial" w:hAnsi="Arial" w:cs="Arial"/>
                <w:sz w:val="16"/>
                <w:szCs w:val="16"/>
              </w:rPr>
              <w:t>16.212,61</w:t>
            </w:r>
          </w:p>
        </w:tc>
        <w:tc>
          <w:tcPr>
            <w:tcW w:w="398" w:type="pct"/>
            <w:vAlign w:val="center"/>
          </w:tcPr>
          <w:p w:rsidR="002C0DF6" w:rsidRPr="004D717A" w:rsidRDefault="002C0DF6" w:rsidP="00EA05F2">
            <w:pPr>
              <w:jc w:val="center"/>
              <w:rPr>
                <w:rFonts w:ascii="Arial" w:hAnsi="Arial" w:cs="Arial"/>
                <w:sz w:val="16"/>
                <w:szCs w:val="16"/>
              </w:rPr>
            </w:pPr>
          </w:p>
        </w:tc>
      </w:tr>
      <w:tr w:rsidR="003B17E5" w:rsidRPr="006D78C8" w:rsidTr="0089606F">
        <w:trPr>
          <w:trHeight w:val="516"/>
        </w:trPr>
        <w:tc>
          <w:tcPr>
            <w:tcW w:w="420" w:type="pct"/>
            <w:vAlign w:val="center"/>
          </w:tcPr>
          <w:p w:rsidR="003B17E5" w:rsidRDefault="003B17E5" w:rsidP="00EA05F2">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5" w:type="pct"/>
            <w:vAlign w:val="center"/>
          </w:tcPr>
          <w:p w:rsidR="003B17E5" w:rsidRDefault="003B17E5" w:rsidP="002C0DF6">
            <w:pPr>
              <w:jc w:val="center"/>
              <w:rPr>
                <w:rFonts w:ascii="Arial" w:hAnsi="Arial" w:cs="Arial"/>
                <w:i/>
                <w:sz w:val="16"/>
                <w:szCs w:val="16"/>
              </w:rPr>
            </w:pPr>
            <w:r>
              <w:rPr>
                <w:rFonts w:ascii="Arial" w:hAnsi="Arial" w:cs="Arial"/>
                <w:i/>
                <w:sz w:val="16"/>
                <w:szCs w:val="16"/>
              </w:rPr>
              <w:t>3.3</w:t>
            </w:r>
          </w:p>
        </w:tc>
        <w:tc>
          <w:tcPr>
            <w:tcW w:w="709" w:type="pct"/>
            <w:vAlign w:val="center"/>
          </w:tcPr>
          <w:p w:rsidR="003B17E5" w:rsidRDefault="00B0307C" w:rsidP="00EA05F2">
            <w:pPr>
              <w:jc w:val="center"/>
              <w:rPr>
                <w:rFonts w:ascii="Arial" w:hAnsi="Arial" w:cs="Arial"/>
                <w:sz w:val="16"/>
                <w:szCs w:val="16"/>
              </w:rPr>
            </w:pPr>
            <w:r>
              <w:rPr>
                <w:rFonts w:ascii="Arial" w:hAnsi="Arial" w:cs="Arial"/>
                <w:sz w:val="16"/>
                <w:szCs w:val="16"/>
              </w:rPr>
              <w:t>Ugovor</w:t>
            </w:r>
            <w:r w:rsidR="00A727CC">
              <w:rPr>
                <w:rFonts w:ascii="Arial" w:hAnsi="Arial" w:cs="Arial"/>
                <w:sz w:val="16"/>
                <w:szCs w:val="16"/>
              </w:rPr>
              <w:t xml:space="preserve"> o</w:t>
            </w:r>
            <w:r>
              <w:rPr>
                <w:rFonts w:ascii="Arial" w:hAnsi="Arial" w:cs="Arial"/>
                <w:sz w:val="16"/>
                <w:szCs w:val="16"/>
              </w:rPr>
              <w:t xml:space="preserve"> osiguranju za usluge osiguranja imovine, odgovornosti i osoba</w:t>
            </w:r>
          </w:p>
        </w:tc>
        <w:tc>
          <w:tcPr>
            <w:tcW w:w="467" w:type="pct"/>
            <w:vAlign w:val="center"/>
          </w:tcPr>
          <w:p w:rsidR="003B17E5" w:rsidRDefault="003B17E5" w:rsidP="00EA05F2">
            <w:pPr>
              <w:jc w:val="center"/>
              <w:rPr>
                <w:rFonts w:ascii="Arial" w:hAnsi="Arial" w:cs="Arial"/>
                <w:sz w:val="16"/>
                <w:szCs w:val="16"/>
              </w:rPr>
            </w:pPr>
          </w:p>
        </w:tc>
        <w:tc>
          <w:tcPr>
            <w:tcW w:w="394" w:type="pct"/>
            <w:vAlign w:val="center"/>
          </w:tcPr>
          <w:p w:rsidR="003B17E5" w:rsidRDefault="00B0307C" w:rsidP="00EA05F2">
            <w:pPr>
              <w:jc w:val="center"/>
              <w:rPr>
                <w:rFonts w:ascii="Arial" w:hAnsi="Arial" w:cs="Arial"/>
                <w:sz w:val="16"/>
                <w:szCs w:val="16"/>
              </w:rPr>
            </w:pPr>
            <w:r>
              <w:rPr>
                <w:rFonts w:ascii="Arial" w:hAnsi="Arial" w:cs="Arial"/>
                <w:sz w:val="16"/>
                <w:szCs w:val="16"/>
              </w:rPr>
              <w:t>Otvoreni postupak-zajednički postupak javne nabave</w:t>
            </w:r>
          </w:p>
        </w:tc>
        <w:tc>
          <w:tcPr>
            <w:tcW w:w="438" w:type="pct"/>
            <w:vAlign w:val="center"/>
          </w:tcPr>
          <w:p w:rsidR="003B17E5" w:rsidRDefault="00B0307C" w:rsidP="00EA05F2">
            <w:pPr>
              <w:jc w:val="center"/>
              <w:rPr>
                <w:rFonts w:ascii="Arial" w:hAnsi="Arial" w:cs="Arial"/>
                <w:sz w:val="16"/>
                <w:szCs w:val="16"/>
              </w:rPr>
            </w:pPr>
            <w:r>
              <w:rPr>
                <w:rFonts w:ascii="Arial" w:hAnsi="Arial" w:cs="Arial"/>
                <w:sz w:val="16"/>
                <w:szCs w:val="16"/>
              </w:rPr>
              <w:t>16.212,61</w:t>
            </w:r>
          </w:p>
        </w:tc>
        <w:tc>
          <w:tcPr>
            <w:tcW w:w="418" w:type="pct"/>
            <w:vAlign w:val="center"/>
          </w:tcPr>
          <w:p w:rsidR="003B17E5" w:rsidRDefault="00B0307C" w:rsidP="00EA05F2">
            <w:pPr>
              <w:jc w:val="center"/>
              <w:rPr>
                <w:rFonts w:ascii="Arial" w:hAnsi="Arial" w:cs="Arial"/>
                <w:sz w:val="16"/>
                <w:szCs w:val="16"/>
              </w:rPr>
            </w:pPr>
            <w:r>
              <w:rPr>
                <w:rFonts w:ascii="Arial" w:hAnsi="Arial" w:cs="Arial"/>
                <w:sz w:val="16"/>
                <w:szCs w:val="16"/>
              </w:rPr>
              <w:t>01.07. 2017.</w:t>
            </w:r>
          </w:p>
        </w:tc>
        <w:tc>
          <w:tcPr>
            <w:tcW w:w="324" w:type="pct"/>
            <w:vAlign w:val="center"/>
          </w:tcPr>
          <w:p w:rsidR="003B17E5" w:rsidRDefault="00B0307C" w:rsidP="002C0DF6">
            <w:pPr>
              <w:jc w:val="center"/>
              <w:rPr>
                <w:rFonts w:ascii="Arial" w:hAnsi="Arial" w:cs="Arial"/>
                <w:sz w:val="16"/>
                <w:szCs w:val="16"/>
              </w:rPr>
            </w:pPr>
            <w:r>
              <w:rPr>
                <w:rFonts w:ascii="Arial" w:hAnsi="Arial" w:cs="Arial"/>
                <w:sz w:val="16"/>
                <w:szCs w:val="16"/>
              </w:rPr>
              <w:t xml:space="preserve">12. mjeseci </w:t>
            </w:r>
          </w:p>
        </w:tc>
        <w:tc>
          <w:tcPr>
            <w:tcW w:w="396" w:type="pct"/>
            <w:vAlign w:val="center"/>
          </w:tcPr>
          <w:p w:rsidR="003B17E5" w:rsidRDefault="00B0307C" w:rsidP="002C0DF6">
            <w:pPr>
              <w:rPr>
                <w:rFonts w:ascii="Arial" w:hAnsi="Arial" w:cs="Arial"/>
                <w:sz w:val="16"/>
                <w:szCs w:val="16"/>
              </w:rPr>
            </w:pPr>
            <w:r>
              <w:rPr>
                <w:rFonts w:ascii="Arial" w:hAnsi="Arial" w:cs="Arial"/>
                <w:sz w:val="16"/>
                <w:szCs w:val="16"/>
              </w:rPr>
              <w:t>Croatia osiguranje d.d.</w:t>
            </w:r>
          </w:p>
        </w:tc>
        <w:tc>
          <w:tcPr>
            <w:tcW w:w="394" w:type="pct"/>
            <w:gridSpan w:val="2"/>
            <w:vAlign w:val="center"/>
          </w:tcPr>
          <w:p w:rsidR="003B17E5" w:rsidRDefault="00B0307C" w:rsidP="00EA05F2">
            <w:pPr>
              <w:jc w:val="center"/>
              <w:rPr>
                <w:rFonts w:ascii="Arial" w:hAnsi="Arial" w:cs="Arial"/>
                <w:sz w:val="16"/>
                <w:szCs w:val="16"/>
              </w:rPr>
            </w:pPr>
            <w:r>
              <w:rPr>
                <w:rFonts w:ascii="Arial" w:hAnsi="Arial" w:cs="Arial"/>
                <w:sz w:val="16"/>
                <w:szCs w:val="16"/>
              </w:rPr>
              <w:t>01.08.2018.</w:t>
            </w:r>
          </w:p>
        </w:tc>
        <w:tc>
          <w:tcPr>
            <w:tcW w:w="417" w:type="pct"/>
            <w:vAlign w:val="center"/>
          </w:tcPr>
          <w:p w:rsidR="003B17E5" w:rsidRDefault="00B0307C" w:rsidP="00EA05F2">
            <w:pPr>
              <w:jc w:val="center"/>
              <w:rPr>
                <w:rFonts w:ascii="Arial" w:hAnsi="Arial" w:cs="Arial"/>
                <w:sz w:val="16"/>
                <w:szCs w:val="16"/>
              </w:rPr>
            </w:pPr>
            <w:r>
              <w:rPr>
                <w:rFonts w:ascii="Arial" w:hAnsi="Arial" w:cs="Arial"/>
                <w:sz w:val="16"/>
                <w:szCs w:val="16"/>
              </w:rPr>
              <w:t>16.500,70</w:t>
            </w:r>
          </w:p>
        </w:tc>
        <w:tc>
          <w:tcPr>
            <w:tcW w:w="398" w:type="pct"/>
            <w:vAlign w:val="center"/>
          </w:tcPr>
          <w:p w:rsidR="003B17E5" w:rsidRPr="004D717A" w:rsidRDefault="003B17E5" w:rsidP="00EA05F2">
            <w:pPr>
              <w:jc w:val="center"/>
              <w:rPr>
                <w:rFonts w:ascii="Arial" w:hAnsi="Arial" w:cs="Arial"/>
                <w:sz w:val="16"/>
                <w:szCs w:val="16"/>
              </w:rPr>
            </w:pPr>
          </w:p>
        </w:tc>
      </w:tr>
      <w:tr w:rsidR="00B0307C" w:rsidRPr="006D78C8" w:rsidTr="0089606F">
        <w:trPr>
          <w:trHeight w:val="516"/>
        </w:trPr>
        <w:tc>
          <w:tcPr>
            <w:tcW w:w="420" w:type="pct"/>
            <w:vAlign w:val="center"/>
          </w:tcPr>
          <w:p w:rsidR="00B0307C" w:rsidRDefault="00B0307C" w:rsidP="00EA05F2">
            <w:pPr>
              <w:autoSpaceDE w:val="0"/>
              <w:autoSpaceDN w:val="0"/>
              <w:adjustRightInd w:val="0"/>
              <w:jc w:val="center"/>
              <w:rPr>
                <w:rFonts w:ascii="Arial" w:hAnsi="Arial" w:cs="Arial"/>
                <w:sz w:val="16"/>
                <w:szCs w:val="16"/>
              </w:rPr>
            </w:pPr>
            <w:r>
              <w:rPr>
                <w:rFonts w:ascii="Arial" w:hAnsi="Arial" w:cs="Arial"/>
                <w:sz w:val="16"/>
                <w:szCs w:val="16"/>
              </w:rPr>
              <w:t xml:space="preserve">UGOVOR SKLOPLJEN TEMELJEM </w:t>
            </w:r>
            <w:r w:rsidR="00A727CC">
              <w:rPr>
                <w:rFonts w:ascii="Arial" w:hAnsi="Arial" w:cs="Arial"/>
                <w:sz w:val="16"/>
                <w:szCs w:val="16"/>
              </w:rPr>
              <w:t>OS-A</w:t>
            </w:r>
          </w:p>
        </w:tc>
        <w:tc>
          <w:tcPr>
            <w:tcW w:w="225" w:type="pct"/>
            <w:vAlign w:val="center"/>
          </w:tcPr>
          <w:p w:rsidR="00B0307C" w:rsidRDefault="00B0307C" w:rsidP="002C0DF6">
            <w:pPr>
              <w:jc w:val="center"/>
              <w:rPr>
                <w:rFonts w:ascii="Arial" w:hAnsi="Arial" w:cs="Arial"/>
                <w:i/>
                <w:sz w:val="16"/>
                <w:szCs w:val="16"/>
              </w:rPr>
            </w:pPr>
            <w:r>
              <w:rPr>
                <w:rFonts w:ascii="Arial" w:hAnsi="Arial" w:cs="Arial"/>
                <w:i/>
                <w:sz w:val="16"/>
                <w:szCs w:val="16"/>
              </w:rPr>
              <w:t>4</w:t>
            </w:r>
          </w:p>
        </w:tc>
        <w:tc>
          <w:tcPr>
            <w:tcW w:w="709" w:type="pct"/>
            <w:vAlign w:val="center"/>
          </w:tcPr>
          <w:p w:rsidR="00B0307C" w:rsidRDefault="00A727CC" w:rsidP="00EA05F2">
            <w:pPr>
              <w:jc w:val="center"/>
              <w:rPr>
                <w:rFonts w:ascii="Arial" w:hAnsi="Arial" w:cs="Arial"/>
                <w:sz w:val="16"/>
                <w:szCs w:val="16"/>
              </w:rPr>
            </w:pPr>
            <w:r>
              <w:rPr>
                <w:rFonts w:ascii="Arial" w:hAnsi="Arial" w:cs="Arial"/>
                <w:sz w:val="16"/>
                <w:szCs w:val="16"/>
              </w:rPr>
              <w:t>Ugovor o nabavi loživog ulja ekstra lakog</w:t>
            </w:r>
          </w:p>
        </w:tc>
        <w:tc>
          <w:tcPr>
            <w:tcW w:w="467" w:type="pct"/>
            <w:vAlign w:val="center"/>
          </w:tcPr>
          <w:p w:rsidR="00B0307C" w:rsidRDefault="00B0307C" w:rsidP="00EA05F2">
            <w:pPr>
              <w:jc w:val="center"/>
              <w:rPr>
                <w:rFonts w:ascii="Arial" w:hAnsi="Arial" w:cs="Arial"/>
                <w:sz w:val="16"/>
                <w:szCs w:val="16"/>
              </w:rPr>
            </w:pPr>
          </w:p>
        </w:tc>
        <w:tc>
          <w:tcPr>
            <w:tcW w:w="394" w:type="pct"/>
            <w:vAlign w:val="center"/>
          </w:tcPr>
          <w:p w:rsidR="00B0307C" w:rsidRDefault="00A727CC" w:rsidP="00EA05F2">
            <w:pPr>
              <w:jc w:val="center"/>
              <w:rPr>
                <w:rFonts w:ascii="Arial" w:hAnsi="Arial" w:cs="Arial"/>
                <w:sz w:val="16"/>
                <w:szCs w:val="16"/>
              </w:rPr>
            </w:pPr>
            <w:r>
              <w:rPr>
                <w:rFonts w:ascii="Arial" w:hAnsi="Arial" w:cs="Arial"/>
                <w:sz w:val="16"/>
                <w:szCs w:val="16"/>
              </w:rPr>
              <w:t>Otvoreni postupak-zajednički postupak javne nabave</w:t>
            </w:r>
          </w:p>
        </w:tc>
        <w:tc>
          <w:tcPr>
            <w:tcW w:w="438" w:type="pct"/>
            <w:vAlign w:val="center"/>
          </w:tcPr>
          <w:p w:rsidR="00B0307C" w:rsidRDefault="00A727CC" w:rsidP="00EA05F2">
            <w:pPr>
              <w:jc w:val="center"/>
              <w:rPr>
                <w:rFonts w:ascii="Arial" w:hAnsi="Arial" w:cs="Arial"/>
                <w:sz w:val="16"/>
                <w:szCs w:val="16"/>
              </w:rPr>
            </w:pPr>
            <w:r>
              <w:rPr>
                <w:rFonts w:ascii="Arial" w:hAnsi="Arial" w:cs="Arial"/>
                <w:sz w:val="16"/>
                <w:szCs w:val="16"/>
              </w:rPr>
              <w:t>Bez PDV-a:79.800,00</w:t>
            </w:r>
          </w:p>
          <w:p w:rsidR="00A727CC" w:rsidRDefault="00A727CC" w:rsidP="00EA05F2">
            <w:pPr>
              <w:jc w:val="center"/>
              <w:rPr>
                <w:rFonts w:ascii="Arial" w:hAnsi="Arial" w:cs="Arial"/>
                <w:sz w:val="16"/>
                <w:szCs w:val="16"/>
              </w:rPr>
            </w:pPr>
            <w:r>
              <w:rPr>
                <w:rFonts w:ascii="Arial" w:hAnsi="Arial" w:cs="Arial"/>
                <w:sz w:val="16"/>
                <w:szCs w:val="16"/>
              </w:rPr>
              <w:t>Ukupno s PDV:99.750,00</w:t>
            </w:r>
          </w:p>
        </w:tc>
        <w:tc>
          <w:tcPr>
            <w:tcW w:w="418" w:type="pct"/>
            <w:vAlign w:val="center"/>
          </w:tcPr>
          <w:p w:rsidR="00B0307C" w:rsidRDefault="00A727CC" w:rsidP="00EA05F2">
            <w:pPr>
              <w:jc w:val="center"/>
              <w:rPr>
                <w:rFonts w:ascii="Arial" w:hAnsi="Arial" w:cs="Arial"/>
                <w:sz w:val="16"/>
                <w:szCs w:val="16"/>
              </w:rPr>
            </w:pPr>
            <w:r>
              <w:rPr>
                <w:rFonts w:ascii="Arial" w:hAnsi="Arial" w:cs="Arial"/>
                <w:sz w:val="16"/>
                <w:szCs w:val="16"/>
              </w:rPr>
              <w:t>14.11.2016.</w:t>
            </w:r>
          </w:p>
        </w:tc>
        <w:tc>
          <w:tcPr>
            <w:tcW w:w="324" w:type="pct"/>
            <w:vAlign w:val="center"/>
          </w:tcPr>
          <w:p w:rsidR="00B0307C" w:rsidRDefault="00A727CC"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B0307C" w:rsidRDefault="00A727CC" w:rsidP="002C0DF6">
            <w:pPr>
              <w:rPr>
                <w:rFonts w:ascii="Arial" w:hAnsi="Arial" w:cs="Arial"/>
                <w:sz w:val="16"/>
                <w:szCs w:val="16"/>
              </w:rPr>
            </w:pPr>
            <w:r>
              <w:rPr>
                <w:rFonts w:ascii="Arial" w:hAnsi="Arial" w:cs="Arial"/>
                <w:sz w:val="16"/>
                <w:szCs w:val="16"/>
              </w:rPr>
              <w:t>Petrol d.o.o.</w:t>
            </w:r>
          </w:p>
        </w:tc>
        <w:tc>
          <w:tcPr>
            <w:tcW w:w="394" w:type="pct"/>
            <w:gridSpan w:val="2"/>
            <w:vAlign w:val="center"/>
          </w:tcPr>
          <w:p w:rsidR="00B0307C" w:rsidRDefault="00A727CC" w:rsidP="00EA05F2">
            <w:pPr>
              <w:jc w:val="center"/>
              <w:rPr>
                <w:rFonts w:ascii="Arial" w:hAnsi="Arial" w:cs="Arial"/>
                <w:sz w:val="16"/>
                <w:szCs w:val="16"/>
              </w:rPr>
            </w:pPr>
            <w:r>
              <w:rPr>
                <w:rFonts w:ascii="Arial" w:hAnsi="Arial" w:cs="Arial"/>
                <w:sz w:val="16"/>
                <w:szCs w:val="16"/>
              </w:rPr>
              <w:t>14.11.2017.</w:t>
            </w:r>
          </w:p>
        </w:tc>
        <w:tc>
          <w:tcPr>
            <w:tcW w:w="417" w:type="pct"/>
            <w:vAlign w:val="center"/>
          </w:tcPr>
          <w:p w:rsidR="00B0307C" w:rsidRDefault="00A727CC" w:rsidP="00EA05F2">
            <w:pPr>
              <w:jc w:val="center"/>
              <w:rPr>
                <w:rFonts w:ascii="Arial" w:hAnsi="Arial" w:cs="Arial"/>
                <w:sz w:val="16"/>
                <w:szCs w:val="16"/>
              </w:rPr>
            </w:pPr>
            <w:r>
              <w:rPr>
                <w:rFonts w:ascii="Arial" w:hAnsi="Arial" w:cs="Arial"/>
                <w:sz w:val="16"/>
                <w:szCs w:val="16"/>
              </w:rPr>
              <w:t>Bez PDV-a:64.927,29</w:t>
            </w:r>
          </w:p>
          <w:p w:rsidR="00A727CC" w:rsidRDefault="00A727CC" w:rsidP="00EA05F2">
            <w:pPr>
              <w:jc w:val="center"/>
              <w:rPr>
                <w:rFonts w:ascii="Arial" w:hAnsi="Arial" w:cs="Arial"/>
                <w:sz w:val="16"/>
                <w:szCs w:val="16"/>
              </w:rPr>
            </w:pPr>
            <w:r>
              <w:rPr>
                <w:rFonts w:ascii="Arial" w:hAnsi="Arial" w:cs="Arial"/>
                <w:sz w:val="16"/>
                <w:szCs w:val="16"/>
              </w:rPr>
              <w:t>Ukupno s PDV-om: 81.159,09</w:t>
            </w:r>
          </w:p>
        </w:tc>
        <w:tc>
          <w:tcPr>
            <w:tcW w:w="398" w:type="pct"/>
            <w:vAlign w:val="center"/>
          </w:tcPr>
          <w:p w:rsidR="00B0307C" w:rsidRPr="004D717A" w:rsidRDefault="00B0307C" w:rsidP="00EA05F2">
            <w:pPr>
              <w:jc w:val="center"/>
              <w:rPr>
                <w:rFonts w:ascii="Arial" w:hAnsi="Arial" w:cs="Arial"/>
                <w:sz w:val="16"/>
                <w:szCs w:val="16"/>
              </w:rPr>
            </w:pPr>
          </w:p>
        </w:tc>
      </w:tr>
      <w:tr w:rsidR="000222D0" w:rsidRPr="006D78C8" w:rsidTr="0089606F">
        <w:trPr>
          <w:trHeight w:val="516"/>
        </w:trPr>
        <w:tc>
          <w:tcPr>
            <w:tcW w:w="420" w:type="pct"/>
          </w:tcPr>
          <w:p w:rsidR="000222D0" w:rsidRDefault="000222D0" w:rsidP="001C6181">
            <w:pPr>
              <w:autoSpaceDE w:val="0"/>
              <w:autoSpaceDN w:val="0"/>
              <w:adjustRightInd w:val="0"/>
              <w:jc w:val="center"/>
              <w:rPr>
                <w:rFonts w:ascii="Arial" w:hAnsi="Arial" w:cs="Arial"/>
                <w:sz w:val="16"/>
                <w:szCs w:val="16"/>
              </w:rPr>
            </w:pPr>
            <w:r>
              <w:rPr>
                <w:rFonts w:ascii="Arial" w:hAnsi="Arial" w:cs="Arial"/>
                <w:sz w:val="16"/>
                <w:szCs w:val="16"/>
              </w:rPr>
              <w:t>UGOVOR SKLOPLJEN TEMELJEM OS-A</w:t>
            </w:r>
          </w:p>
        </w:tc>
        <w:tc>
          <w:tcPr>
            <w:tcW w:w="225" w:type="pct"/>
          </w:tcPr>
          <w:p w:rsidR="000222D0" w:rsidRDefault="000222D0" w:rsidP="001C6181">
            <w:pPr>
              <w:jc w:val="center"/>
              <w:rPr>
                <w:rFonts w:ascii="Arial" w:hAnsi="Arial" w:cs="Arial"/>
                <w:i/>
                <w:sz w:val="16"/>
                <w:szCs w:val="16"/>
              </w:rPr>
            </w:pPr>
          </w:p>
          <w:p w:rsidR="000222D0" w:rsidRDefault="000222D0" w:rsidP="001C6181">
            <w:pPr>
              <w:jc w:val="center"/>
              <w:rPr>
                <w:rFonts w:ascii="Arial" w:hAnsi="Arial" w:cs="Arial"/>
                <w:i/>
                <w:sz w:val="16"/>
                <w:szCs w:val="16"/>
              </w:rPr>
            </w:pPr>
            <w:r>
              <w:rPr>
                <w:rFonts w:ascii="Arial" w:hAnsi="Arial" w:cs="Arial"/>
                <w:i/>
                <w:sz w:val="16"/>
                <w:szCs w:val="16"/>
              </w:rPr>
              <w:t>4.1</w:t>
            </w:r>
          </w:p>
        </w:tc>
        <w:tc>
          <w:tcPr>
            <w:tcW w:w="709" w:type="pct"/>
          </w:tcPr>
          <w:p w:rsidR="00B72499" w:rsidRDefault="00B72499" w:rsidP="001C6181">
            <w:pPr>
              <w:jc w:val="center"/>
              <w:rPr>
                <w:rFonts w:ascii="Arial" w:hAnsi="Arial" w:cs="Arial"/>
                <w:sz w:val="16"/>
                <w:szCs w:val="16"/>
              </w:rPr>
            </w:pPr>
          </w:p>
          <w:p w:rsidR="000222D0" w:rsidRDefault="000222D0" w:rsidP="001C6181">
            <w:pPr>
              <w:jc w:val="center"/>
              <w:rPr>
                <w:rFonts w:ascii="Arial" w:hAnsi="Arial" w:cs="Arial"/>
                <w:sz w:val="16"/>
                <w:szCs w:val="16"/>
              </w:rPr>
            </w:pPr>
            <w:r>
              <w:rPr>
                <w:rFonts w:ascii="Arial" w:hAnsi="Arial" w:cs="Arial"/>
                <w:sz w:val="16"/>
                <w:szCs w:val="16"/>
              </w:rPr>
              <w:t>Ugovor o nabavi loživog ulja ekstra lakog</w:t>
            </w:r>
          </w:p>
        </w:tc>
        <w:tc>
          <w:tcPr>
            <w:tcW w:w="467" w:type="pct"/>
          </w:tcPr>
          <w:p w:rsidR="000222D0" w:rsidRDefault="00075F9A" w:rsidP="001C6181">
            <w:pPr>
              <w:jc w:val="center"/>
              <w:rPr>
                <w:rFonts w:ascii="Arial" w:hAnsi="Arial" w:cs="Arial"/>
                <w:sz w:val="16"/>
                <w:szCs w:val="16"/>
              </w:rPr>
            </w:pPr>
            <w:r>
              <w:rPr>
                <w:rFonts w:ascii="Arial" w:hAnsi="Arial" w:cs="Arial"/>
                <w:sz w:val="16"/>
                <w:szCs w:val="16"/>
              </w:rPr>
              <w:t>2017/S OF2-0021598</w:t>
            </w:r>
          </w:p>
        </w:tc>
        <w:tc>
          <w:tcPr>
            <w:tcW w:w="394" w:type="pct"/>
          </w:tcPr>
          <w:p w:rsidR="000222D0" w:rsidRDefault="000222D0" w:rsidP="001C6181">
            <w:pPr>
              <w:jc w:val="center"/>
              <w:rPr>
                <w:rFonts w:ascii="Arial" w:hAnsi="Arial" w:cs="Arial"/>
                <w:sz w:val="16"/>
                <w:szCs w:val="16"/>
              </w:rPr>
            </w:pPr>
            <w:r>
              <w:rPr>
                <w:rFonts w:ascii="Arial" w:hAnsi="Arial" w:cs="Arial"/>
                <w:sz w:val="16"/>
                <w:szCs w:val="16"/>
              </w:rPr>
              <w:t>Otvoreni postupak-zajednički postupak javne nabave</w:t>
            </w:r>
          </w:p>
        </w:tc>
        <w:tc>
          <w:tcPr>
            <w:tcW w:w="438" w:type="pct"/>
          </w:tcPr>
          <w:p w:rsidR="000222D0" w:rsidRDefault="000222D0" w:rsidP="001C6181">
            <w:pPr>
              <w:jc w:val="center"/>
              <w:rPr>
                <w:rFonts w:ascii="Arial" w:hAnsi="Arial" w:cs="Arial"/>
                <w:sz w:val="16"/>
                <w:szCs w:val="16"/>
              </w:rPr>
            </w:pPr>
            <w:r>
              <w:rPr>
                <w:rFonts w:ascii="Arial" w:hAnsi="Arial" w:cs="Arial"/>
                <w:sz w:val="16"/>
                <w:szCs w:val="16"/>
              </w:rPr>
              <w:t>Bez PDV-a:82.776,00</w:t>
            </w:r>
          </w:p>
          <w:p w:rsidR="000222D0" w:rsidRDefault="000222D0" w:rsidP="000222D0">
            <w:pPr>
              <w:jc w:val="center"/>
              <w:rPr>
                <w:rFonts w:ascii="Arial" w:hAnsi="Arial" w:cs="Arial"/>
                <w:sz w:val="16"/>
                <w:szCs w:val="16"/>
              </w:rPr>
            </w:pPr>
            <w:r>
              <w:rPr>
                <w:rFonts w:ascii="Arial" w:hAnsi="Arial" w:cs="Arial"/>
                <w:sz w:val="16"/>
                <w:szCs w:val="16"/>
              </w:rPr>
              <w:t>Ukupno s PDV:103.470,00</w:t>
            </w:r>
          </w:p>
        </w:tc>
        <w:tc>
          <w:tcPr>
            <w:tcW w:w="418" w:type="pct"/>
          </w:tcPr>
          <w:p w:rsidR="000222D0" w:rsidRDefault="000222D0" w:rsidP="001C6181">
            <w:pPr>
              <w:jc w:val="center"/>
              <w:rPr>
                <w:rFonts w:ascii="Arial" w:hAnsi="Arial" w:cs="Arial"/>
                <w:sz w:val="16"/>
                <w:szCs w:val="16"/>
              </w:rPr>
            </w:pPr>
          </w:p>
          <w:p w:rsidR="000222D0" w:rsidRDefault="000222D0" w:rsidP="001C6181">
            <w:pPr>
              <w:jc w:val="center"/>
              <w:rPr>
                <w:rFonts w:ascii="Arial" w:hAnsi="Arial" w:cs="Arial"/>
                <w:sz w:val="16"/>
                <w:szCs w:val="16"/>
              </w:rPr>
            </w:pPr>
          </w:p>
          <w:p w:rsidR="000222D0" w:rsidRDefault="000222D0" w:rsidP="000222D0">
            <w:pPr>
              <w:jc w:val="center"/>
              <w:rPr>
                <w:rFonts w:ascii="Arial" w:hAnsi="Arial" w:cs="Arial"/>
                <w:sz w:val="16"/>
                <w:szCs w:val="16"/>
              </w:rPr>
            </w:pPr>
            <w:r>
              <w:rPr>
                <w:rFonts w:ascii="Arial" w:hAnsi="Arial" w:cs="Arial"/>
                <w:sz w:val="16"/>
                <w:szCs w:val="16"/>
              </w:rPr>
              <w:t>27.11.2017.</w:t>
            </w:r>
          </w:p>
        </w:tc>
        <w:tc>
          <w:tcPr>
            <w:tcW w:w="324" w:type="pct"/>
          </w:tcPr>
          <w:p w:rsidR="000222D0" w:rsidRDefault="000222D0" w:rsidP="001C6181">
            <w:pPr>
              <w:jc w:val="center"/>
              <w:rPr>
                <w:rFonts w:ascii="Arial" w:hAnsi="Arial" w:cs="Arial"/>
                <w:sz w:val="16"/>
                <w:szCs w:val="16"/>
              </w:rPr>
            </w:pPr>
          </w:p>
          <w:p w:rsidR="000222D0" w:rsidRDefault="000222D0" w:rsidP="001C6181">
            <w:pPr>
              <w:jc w:val="center"/>
              <w:rPr>
                <w:rFonts w:ascii="Arial" w:hAnsi="Arial" w:cs="Arial"/>
                <w:sz w:val="16"/>
                <w:szCs w:val="16"/>
              </w:rPr>
            </w:pPr>
            <w:r>
              <w:rPr>
                <w:rFonts w:ascii="Arial" w:hAnsi="Arial" w:cs="Arial"/>
                <w:sz w:val="16"/>
                <w:szCs w:val="16"/>
              </w:rPr>
              <w:t>12. mjeseci</w:t>
            </w:r>
          </w:p>
        </w:tc>
        <w:tc>
          <w:tcPr>
            <w:tcW w:w="396" w:type="pct"/>
          </w:tcPr>
          <w:p w:rsidR="000222D0" w:rsidRDefault="000222D0" w:rsidP="001C6181">
            <w:pPr>
              <w:rPr>
                <w:rFonts w:ascii="Arial" w:hAnsi="Arial" w:cs="Arial"/>
                <w:sz w:val="16"/>
                <w:szCs w:val="16"/>
              </w:rPr>
            </w:pPr>
          </w:p>
          <w:p w:rsidR="000222D0" w:rsidRDefault="000222D0" w:rsidP="001C6181">
            <w:pPr>
              <w:rPr>
                <w:rFonts w:ascii="Arial" w:hAnsi="Arial" w:cs="Arial"/>
                <w:sz w:val="16"/>
                <w:szCs w:val="16"/>
              </w:rPr>
            </w:pPr>
            <w:r>
              <w:rPr>
                <w:rFonts w:ascii="Arial" w:hAnsi="Arial" w:cs="Arial"/>
                <w:sz w:val="16"/>
                <w:szCs w:val="16"/>
              </w:rPr>
              <w:t>Petrol d.o.o.</w:t>
            </w:r>
          </w:p>
        </w:tc>
        <w:tc>
          <w:tcPr>
            <w:tcW w:w="394" w:type="pct"/>
            <w:gridSpan w:val="2"/>
          </w:tcPr>
          <w:p w:rsidR="000222D0" w:rsidRDefault="000222D0" w:rsidP="001C6181">
            <w:pPr>
              <w:jc w:val="center"/>
              <w:rPr>
                <w:rFonts w:ascii="Arial" w:hAnsi="Arial" w:cs="Arial"/>
                <w:sz w:val="16"/>
                <w:szCs w:val="16"/>
              </w:rPr>
            </w:pPr>
          </w:p>
          <w:p w:rsidR="000222D0" w:rsidRDefault="000222D0" w:rsidP="000222D0">
            <w:pPr>
              <w:jc w:val="center"/>
              <w:rPr>
                <w:rFonts w:ascii="Arial" w:hAnsi="Arial" w:cs="Arial"/>
                <w:sz w:val="16"/>
                <w:szCs w:val="16"/>
              </w:rPr>
            </w:pPr>
            <w:r>
              <w:rPr>
                <w:rFonts w:ascii="Arial" w:hAnsi="Arial" w:cs="Arial"/>
                <w:sz w:val="16"/>
                <w:szCs w:val="16"/>
              </w:rPr>
              <w:t>27.11.2018.</w:t>
            </w:r>
          </w:p>
        </w:tc>
        <w:tc>
          <w:tcPr>
            <w:tcW w:w="417" w:type="pct"/>
          </w:tcPr>
          <w:p w:rsidR="000222D0" w:rsidRDefault="000222D0" w:rsidP="001C6181">
            <w:pPr>
              <w:jc w:val="center"/>
              <w:rPr>
                <w:rFonts w:ascii="Arial" w:hAnsi="Arial" w:cs="Arial"/>
                <w:sz w:val="16"/>
                <w:szCs w:val="16"/>
              </w:rPr>
            </w:pPr>
            <w:r>
              <w:rPr>
                <w:rFonts w:ascii="Arial" w:hAnsi="Arial" w:cs="Arial"/>
                <w:sz w:val="16"/>
                <w:szCs w:val="16"/>
              </w:rPr>
              <w:t>Bez PDV-a:67.708,60</w:t>
            </w:r>
          </w:p>
          <w:p w:rsidR="000222D0" w:rsidRDefault="000222D0" w:rsidP="000222D0">
            <w:pPr>
              <w:jc w:val="center"/>
              <w:rPr>
                <w:rFonts w:ascii="Arial" w:hAnsi="Arial" w:cs="Arial"/>
                <w:sz w:val="16"/>
                <w:szCs w:val="16"/>
              </w:rPr>
            </w:pPr>
            <w:r>
              <w:rPr>
                <w:rFonts w:ascii="Arial" w:hAnsi="Arial" w:cs="Arial"/>
                <w:sz w:val="16"/>
                <w:szCs w:val="16"/>
              </w:rPr>
              <w:t>Ukupno s PDV-om: 84.635,74</w:t>
            </w:r>
            <w:r w:rsidR="00487C90">
              <w:rPr>
                <w:rFonts w:ascii="Arial" w:hAnsi="Arial" w:cs="Arial"/>
                <w:sz w:val="16"/>
                <w:szCs w:val="16"/>
              </w:rPr>
              <w:t xml:space="preserve"> </w:t>
            </w:r>
          </w:p>
        </w:tc>
        <w:tc>
          <w:tcPr>
            <w:tcW w:w="398" w:type="pct"/>
          </w:tcPr>
          <w:p w:rsidR="000222D0" w:rsidRPr="004D717A" w:rsidRDefault="000222D0" w:rsidP="001C6181">
            <w:pPr>
              <w:jc w:val="center"/>
              <w:rPr>
                <w:rFonts w:ascii="Arial" w:hAnsi="Arial" w:cs="Arial"/>
                <w:sz w:val="16"/>
                <w:szCs w:val="16"/>
              </w:rPr>
            </w:pPr>
          </w:p>
        </w:tc>
      </w:tr>
      <w:tr w:rsidR="000222D0" w:rsidRPr="006D78C8" w:rsidTr="0089606F">
        <w:trPr>
          <w:trHeight w:val="516"/>
        </w:trPr>
        <w:tc>
          <w:tcPr>
            <w:tcW w:w="420" w:type="pct"/>
            <w:vAlign w:val="center"/>
          </w:tcPr>
          <w:p w:rsidR="000222D0" w:rsidRDefault="00B72499" w:rsidP="00B72499">
            <w:pPr>
              <w:autoSpaceDE w:val="0"/>
              <w:autoSpaceDN w:val="0"/>
              <w:adjustRightInd w:val="0"/>
              <w:jc w:val="center"/>
              <w:rPr>
                <w:rFonts w:ascii="Arial" w:hAnsi="Arial" w:cs="Arial"/>
                <w:sz w:val="16"/>
                <w:szCs w:val="16"/>
              </w:rPr>
            </w:pPr>
            <w:r>
              <w:rPr>
                <w:rFonts w:ascii="Arial" w:hAnsi="Arial" w:cs="Arial"/>
                <w:sz w:val="16"/>
                <w:szCs w:val="16"/>
              </w:rPr>
              <w:t>UGOVOR SKLOPLJEN TEMELJEM  OS-A</w:t>
            </w:r>
          </w:p>
        </w:tc>
        <w:tc>
          <w:tcPr>
            <w:tcW w:w="225" w:type="pct"/>
            <w:vAlign w:val="center"/>
          </w:tcPr>
          <w:p w:rsidR="000222D0" w:rsidRDefault="00B72499" w:rsidP="002C0DF6">
            <w:pPr>
              <w:jc w:val="center"/>
              <w:rPr>
                <w:rFonts w:ascii="Arial" w:hAnsi="Arial" w:cs="Arial"/>
                <w:i/>
                <w:sz w:val="16"/>
                <w:szCs w:val="16"/>
              </w:rPr>
            </w:pPr>
            <w:r>
              <w:rPr>
                <w:rFonts w:ascii="Arial" w:hAnsi="Arial" w:cs="Arial"/>
                <w:i/>
                <w:sz w:val="16"/>
                <w:szCs w:val="16"/>
              </w:rPr>
              <w:t>5.</w:t>
            </w:r>
          </w:p>
        </w:tc>
        <w:tc>
          <w:tcPr>
            <w:tcW w:w="709" w:type="pct"/>
            <w:vAlign w:val="center"/>
          </w:tcPr>
          <w:p w:rsidR="000222D0" w:rsidRDefault="00B72499" w:rsidP="00EA05F2">
            <w:pPr>
              <w:jc w:val="center"/>
              <w:rPr>
                <w:rFonts w:ascii="Arial" w:hAnsi="Arial" w:cs="Arial"/>
                <w:sz w:val="16"/>
                <w:szCs w:val="16"/>
              </w:rPr>
            </w:pPr>
            <w:r>
              <w:rPr>
                <w:rFonts w:ascii="Arial" w:hAnsi="Arial" w:cs="Arial"/>
                <w:sz w:val="16"/>
                <w:szCs w:val="16"/>
              </w:rPr>
              <w:t>Ugovor o nabavi loživog ulja ekstra lakog</w:t>
            </w:r>
          </w:p>
        </w:tc>
        <w:tc>
          <w:tcPr>
            <w:tcW w:w="467" w:type="pct"/>
            <w:vAlign w:val="center"/>
          </w:tcPr>
          <w:p w:rsidR="000222D0" w:rsidRDefault="00075F9A" w:rsidP="00EA05F2">
            <w:pPr>
              <w:jc w:val="center"/>
              <w:rPr>
                <w:rFonts w:ascii="Arial" w:hAnsi="Arial" w:cs="Arial"/>
                <w:sz w:val="16"/>
                <w:szCs w:val="16"/>
              </w:rPr>
            </w:pPr>
            <w:r>
              <w:rPr>
                <w:rFonts w:ascii="Arial" w:hAnsi="Arial" w:cs="Arial"/>
                <w:sz w:val="16"/>
                <w:szCs w:val="16"/>
              </w:rPr>
              <w:t>26-18-MV</w:t>
            </w:r>
          </w:p>
        </w:tc>
        <w:tc>
          <w:tcPr>
            <w:tcW w:w="394" w:type="pct"/>
            <w:vAlign w:val="center"/>
          </w:tcPr>
          <w:p w:rsidR="000222D0" w:rsidRDefault="00B72499" w:rsidP="00EA05F2">
            <w:pPr>
              <w:jc w:val="center"/>
              <w:rPr>
                <w:rFonts w:ascii="Arial" w:hAnsi="Arial" w:cs="Arial"/>
                <w:sz w:val="16"/>
                <w:szCs w:val="16"/>
              </w:rPr>
            </w:pPr>
            <w:r>
              <w:rPr>
                <w:rFonts w:ascii="Arial" w:hAnsi="Arial" w:cs="Arial"/>
                <w:sz w:val="16"/>
                <w:szCs w:val="16"/>
              </w:rPr>
              <w:t>Otvoreni postupak –zajednički postupak javne nabave</w:t>
            </w:r>
          </w:p>
        </w:tc>
        <w:tc>
          <w:tcPr>
            <w:tcW w:w="438" w:type="pct"/>
            <w:vAlign w:val="center"/>
          </w:tcPr>
          <w:p w:rsidR="000222D0" w:rsidRDefault="00D648AC" w:rsidP="00EA05F2">
            <w:pPr>
              <w:jc w:val="center"/>
              <w:rPr>
                <w:rFonts w:ascii="Arial" w:hAnsi="Arial" w:cs="Arial"/>
                <w:sz w:val="16"/>
                <w:szCs w:val="16"/>
              </w:rPr>
            </w:pPr>
            <w:r>
              <w:rPr>
                <w:rFonts w:ascii="Arial" w:hAnsi="Arial" w:cs="Arial"/>
                <w:sz w:val="16"/>
                <w:szCs w:val="16"/>
              </w:rPr>
              <w:t>Vrijednost: bez PDV-a:108.936,00</w:t>
            </w:r>
          </w:p>
          <w:p w:rsidR="00D648AC" w:rsidRDefault="00D648AC" w:rsidP="00EA05F2">
            <w:pPr>
              <w:jc w:val="center"/>
              <w:rPr>
                <w:rFonts w:ascii="Arial" w:hAnsi="Arial" w:cs="Arial"/>
                <w:sz w:val="16"/>
                <w:szCs w:val="16"/>
              </w:rPr>
            </w:pPr>
            <w:r>
              <w:rPr>
                <w:rFonts w:ascii="Arial" w:hAnsi="Arial" w:cs="Arial"/>
                <w:sz w:val="16"/>
                <w:szCs w:val="16"/>
              </w:rPr>
              <w:t>PDV:27.234,00</w:t>
            </w:r>
          </w:p>
          <w:p w:rsidR="00D648AC" w:rsidRDefault="00D648AC" w:rsidP="00EA05F2">
            <w:pPr>
              <w:jc w:val="center"/>
              <w:rPr>
                <w:rFonts w:ascii="Arial" w:hAnsi="Arial" w:cs="Arial"/>
                <w:sz w:val="16"/>
                <w:szCs w:val="16"/>
              </w:rPr>
            </w:pPr>
            <w:r>
              <w:rPr>
                <w:rFonts w:ascii="Arial" w:hAnsi="Arial" w:cs="Arial"/>
                <w:sz w:val="16"/>
                <w:szCs w:val="16"/>
              </w:rPr>
              <w:t>Ukupno:</w:t>
            </w:r>
          </w:p>
          <w:p w:rsidR="00D648AC" w:rsidRDefault="00D648AC" w:rsidP="00EA05F2">
            <w:pPr>
              <w:jc w:val="center"/>
              <w:rPr>
                <w:rFonts w:ascii="Arial" w:hAnsi="Arial" w:cs="Arial"/>
                <w:sz w:val="16"/>
                <w:szCs w:val="16"/>
              </w:rPr>
            </w:pPr>
            <w:r>
              <w:rPr>
                <w:rFonts w:ascii="Arial" w:hAnsi="Arial" w:cs="Arial"/>
                <w:sz w:val="16"/>
                <w:szCs w:val="16"/>
              </w:rPr>
              <w:t>136.170,00</w:t>
            </w:r>
          </w:p>
        </w:tc>
        <w:tc>
          <w:tcPr>
            <w:tcW w:w="418" w:type="pct"/>
            <w:vAlign w:val="center"/>
          </w:tcPr>
          <w:p w:rsidR="000222D0" w:rsidRDefault="00690BA3" w:rsidP="00EA05F2">
            <w:pPr>
              <w:jc w:val="center"/>
              <w:rPr>
                <w:rFonts w:ascii="Arial" w:hAnsi="Arial" w:cs="Arial"/>
                <w:sz w:val="16"/>
                <w:szCs w:val="16"/>
              </w:rPr>
            </w:pPr>
            <w:r>
              <w:rPr>
                <w:rFonts w:ascii="Arial" w:hAnsi="Arial" w:cs="Arial"/>
                <w:sz w:val="16"/>
                <w:szCs w:val="16"/>
              </w:rPr>
              <w:t>28.11.2018.</w:t>
            </w:r>
          </w:p>
        </w:tc>
        <w:tc>
          <w:tcPr>
            <w:tcW w:w="324" w:type="pct"/>
            <w:vAlign w:val="center"/>
          </w:tcPr>
          <w:p w:rsidR="000222D0" w:rsidRDefault="00690BA3"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0222D0" w:rsidRDefault="00690BA3" w:rsidP="002C0DF6">
            <w:pPr>
              <w:rPr>
                <w:rFonts w:ascii="Arial" w:hAnsi="Arial" w:cs="Arial"/>
                <w:sz w:val="16"/>
                <w:szCs w:val="16"/>
              </w:rPr>
            </w:pPr>
            <w:r>
              <w:rPr>
                <w:rFonts w:ascii="Arial" w:hAnsi="Arial" w:cs="Arial"/>
                <w:sz w:val="16"/>
                <w:szCs w:val="16"/>
              </w:rPr>
              <w:t>INA d.d.</w:t>
            </w:r>
          </w:p>
        </w:tc>
        <w:tc>
          <w:tcPr>
            <w:tcW w:w="394" w:type="pct"/>
            <w:gridSpan w:val="2"/>
            <w:vAlign w:val="center"/>
          </w:tcPr>
          <w:p w:rsidR="000222D0" w:rsidRDefault="00690BA3" w:rsidP="00075F9A">
            <w:pPr>
              <w:jc w:val="center"/>
              <w:rPr>
                <w:rFonts w:ascii="Arial" w:hAnsi="Arial" w:cs="Arial"/>
                <w:sz w:val="16"/>
                <w:szCs w:val="16"/>
              </w:rPr>
            </w:pPr>
            <w:r>
              <w:rPr>
                <w:rFonts w:ascii="Arial" w:hAnsi="Arial" w:cs="Arial"/>
                <w:sz w:val="16"/>
                <w:szCs w:val="16"/>
              </w:rPr>
              <w:t>2</w:t>
            </w:r>
            <w:r w:rsidR="00075F9A">
              <w:rPr>
                <w:rFonts w:ascii="Arial" w:hAnsi="Arial" w:cs="Arial"/>
                <w:sz w:val="16"/>
                <w:szCs w:val="16"/>
              </w:rPr>
              <w:t>6</w:t>
            </w:r>
            <w:r>
              <w:rPr>
                <w:rFonts w:ascii="Arial" w:hAnsi="Arial" w:cs="Arial"/>
                <w:sz w:val="16"/>
                <w:szCs w:val="16"/>
              </w:rPr>
              <w:t>.11.2019.</w:t>
            </w:r>
          </w:p>
        </w:tc>
        <w:tc>
          <w:tcPr>
            <w:tcW w:w="417" w:type="pct"/>
            <w:vAlign w:val="center"/>
          </w:tcPr>
          <w:p w:rsidR="000222D0" w:rsidRDefault="00690BA3" w:rsidP="00EA05F2">
            <w:pPr>
              <w:jc w:val="center"/>
              <w:rPr>
                <w:rFonts w:ascii="Arial" w:hAnsi="Arial" w:cs="Arial"/>
                <w:sz w:val="16"/>
                <w:szCs w:val="16"/>
              </w:rPr>
            </w:pPr>
            <w:r>
              <w:rPr>
                <w:rFonts w:ascii="Arial" w:hAnsi="Arial" w:cs="Arial"/>
                <w:sz w:val="16"/>
                <w:szCs w:val="16"/>
              </w:rPr>
              <w:t>125.645,87</w:t>
            </w:r>
          </w:p>
        </w:tc>
        <w:tc>
          <w:tcPr>
            <w:tcW w:w="398" w:type="pct"/>
            <w:vAlign w:val="center"/>
          </w:tcPr>
          <w:p w:rsidR="000222D0" w:rsidRPr="004D717A" w:rsidRDefault="000222D0" w:rsidP="00EA05F2">
            <w:pPr>
              <w:jc w:val="center"/>
              <w:rPr>
                <w:rFonts w:ascii="Arial" w:hAnsi="Arial" w:cs="Arial"/>
                <w:sz w:val="16"/>
                <w:szCs w:val="16"/>
              </w:rPr>
            </w:pPr>
          </w:p>
        </w:tc>
      </w:tr>
      <w:tr w:rsidR="00786CF1" w:rsidRPr="006D78C8" w:rsidTr="0089606F">
        <w:trPr>
          <w:trHeight w:val="516"/>
        </w:trPr>
        <w:tc>
          <w:tcPr>
            <w:tcW w:w="420" w:type="pct"/>
            <w:vAlign w:val="center"/>
          </w:tcPr>
          <w:p w:rsidR="00786CF1" w:rsidRDefault="00786CF1" w:rsidP="00B72499">
            <w:pPr>
              <w:autoSpaceDE w:val="0"/>
              <w:autoSpaceDN w:val="0"/>
              <w:adjustRightInd w:val="0"/>
              <w:jc w:val="center"/>
              <w:rPr>
                <w:rFonts w:ascii="Arial" w:hAnsi="Arial" w:cs="Arial"/>
                <w:sz w:val="16"/>
                <w:szCs w:val="16"/>
              </w:rPr>
            </w:pPr>
            <w:r>
              <w:rPr>
                <w:rFonts w:ascii="Arial" w:hAnsi="Arial" w:cs="Arial"/>
                <w:sz w:val="16"/>
                <w:szCs w:val="16"/>
              </w:rPr>
              <w:lastRenderedPageBreak/>
              <w:t>UGOVOR SKLOPLJEN TEMELJEM OS-A</w:t>
            </w:r>
          </w:p>
        </w:tc>
        <w:tc>
          <w:tcPr>
            <w:tcW w:w="225" w:type="pct"/>
            <w:vAlign w:val="center"/>
          </w:tcPr>
          <w:p w:rsidR="00786CF1" w:rsidRDefault="00786CF1" w:rsidP="002C0DF6">
            <w:pPr>
              <w:jc w:val="center"/>
              <w:rPr>
                <w:rFonts w:ascii="Arial" w:hAnsi="Arial" w:cs="Arial"/>
                <w:i/>
                <w:sz w:val="16"/>
                <w:szCs w:val="16"/>
              </w:rPr>
            </w:pPr>
            <w:r>
              <w:rPr>
                <w:rFonts w:ascii="Arial" w:hAnsi="Arial" w:cs="Arial"/>
                <w:i/>
                <w:sz w:val="16"/>
                <w:szCs w:val="16"/>
              </w:rPr>
              <w:t>6.</w:t>
            </w:r>
          </w:p>
        </w:tc>
        <w:tc>
          <w:tcPr>
            <w:tcW w:w="709" w:type="pct"/>
            <w:vAlign w:val="center"/>
          </w:tcPr>
          <w:p w:rsidR="00786CF1" w:rsidRDefault="00786CF1" w:rsidP="00EA05F2">
            <w:pPr>
              <w:jc w:val="center"/>
              <w:rPr>
                <w:rFonts w:ascii="Arial" w:hAnsi="Arial" w:cs="Arial"/>
                <w:sz w:val="16"/>
                <w:szCs w:val="16"/>
              </w:rPr>
            </w:pPr>
            <w:r>
              <w:rPr>
                <w:rFonts w:ascii="Arial" w:hAnsi="Arial" w:cs="Arial"/>
                <w:sz w:val="16"/>
                <w:szCs w:val="16"/>
              </w:rPr>
              <w:t>Ugovor o nabavi loživog ulja ekstra lakog</w:t>
            </w:r>
          </w:p>
        </w:tc>
        <w:tc>
          <w:tcPr>
            <w:tcW w:w="467" w:type="pct"/>
            <w:vAlign w:val="center"/>
          </w:tcPr>
          <w:p w:rsidR="00786CF1" w:rsidRDefault="00075F9A" w:rsidP="00EA05F2">
            <w:pPr>
              <w:jc w:val="center"/>
              <w:rPr>
                <w:rFonts w:ascii="Arial" w:hAnsi="Arial" w:cs="Arial"/>
                <w:sz w:val="16"/>
                <w:szCs w:val="16"/>
              </w:rPr>
            </w:pPr>
            <w:r>
              <w:rPr>
                <w:rFonts w:ascii="Arial" w:hAnsi="Arial" w:cs="Arial"/>
                <w:sz w:val="16"/>
                <w:szCs w:val="16"/>
              </w:rPr>
              <w:t>4-19-VV</w:t>
            </w:r>
          </w:p>
        </w:tc>
        <w:tc>
          <w:tcPr>
            <w:tcW w:w="394" w:type="pct"/>
            <w:vAlign w:val="center"/>
          </w:tcPr>
          <w:p w:rsidR="00786CF1" w:rsidRDefault="00786CF1" w:rsidP="00EA05F2">
            <w:pPr>
              <w:jc w:val="center"/>
              <w:rPr>
                <w:rFonts w:ascii="Arial" w:hAnsi="Arial" w:cs="Arial"/>
                <w:sz w:val="16"/>
                <w:szCs w:val="16"/>
              </w:rPr>
            </w:pPr>
            <w:r>
              <w:rPr>
                <w:rFonts w:ascii="Arial" w:hAnsi="Arial" w:cs="Arial"/>
                <w:sz w:val="16"/>
                <w:szCs w:val="16"/>
              </w:rPr>
              <w:t>Otvoreni postupak-zajednički postupak javne nabave</w:t>
            </w:r>
          </w:p>
        </w:tc>
        <w:tc>
          <w:tcPr>
            <w:tcW w:w="438" w:type="pct"/>
            <w:vAlign w:val="center"/>
          </w:tcPr>
          <w:p w:rsidR="00786CF1" w:rsidRDefault="00075F9A" w:rsidP="00EA05F2">
            <w:pPr>
              <w:jc w:val="center"/>
              <w:rPr>
                <w:rFonts w:ascii="Arial" w:hAnsi="Arial" w:cs="Arial"/>
                <w:sz w:val="16"/>
                <w:szCs w:val="16"/>
              </w:rPr>
            </w:pPr>
            <w:r>
              <w:rPr>
                <w:rFonts w:ascii="Arial" w:hAnsi="Arial" w:cs="Arial"/>
                <w:sz w:val="16"/>
                <w:szCs w:val="16"/>
              </w:rPr>
              <w:t>81.440,79</w:t>
            </w:r>
          </w:p>
        </w:tc>
        <w:tc>
          <w:tcPr>
            <w:tcW w:w="418" w:type="pct"/>
            <w:vAlign w:val="center"/>
          </w:tcPr>
          <w:p w:rsidR="00786CF1" w:rsidRDefault="00075F9A" w:rsidP="00EA05F2">
            <w:pPr>
              <w:jc w:val="center"/>
              <w:rPr>
                <w:rFonts w:ascii="Arial" w:hAnsi="Arial" w:cs="Arial"/>
                <w:sz w:val="16"/>
                <w:szCs w:val="16"/>
              </w:rPr>
            </w:pPr>
            <w:r>
              <w:rPr>
                <w:rFonts w:ascii="Arial" w:hAnsi="Arial" w:cs="Arial"/>
                <w:sz w:val="16"/>
                <w:szCs w:val="16"/>
              </w:rPr>
              <w:t>27.11.2020.</w:t>
            </w:r>
          </w:p>
        </w:tc>
        <w:tc>
          <w:tcPr>
            <w:tcW w:w="324" w:type="pct"/>
            <w:vAlign w:val="center"/>
          </w:tcPr>
          <w:p w:rsidR="00786CF1" w:rsidRDefault="00075F9A" w:rsidP="00075F9A">
            <w:pPr>
              <w:jc w:val="center"/>
              <w:rPr>
                <w:rFonts w:ascii="Arial" w:hAnsi="Arial" w:cs="Arial"/>
                <w:sz w:val="16"/>
                <w:szCs w:val="16"/>
              </w:rPr>
            </w:pPr>
            <w:r>
              <w:rPr>
                <w:rFonts w:ascii="Arial" w:hAnsi="Arial" w:cs="Arial"/>
                <w:sz w:val="16"/>
                <w:szCs w:val="16"/>
              </w:rPr>
              <w:t>12 mjeseciI</w:t>
            </w:r>
          </w:p>
        </w:tc>
        <w:tc>
          <w:tcPr>
            <w:tcW w:w="396" w:type="pct"/>
            <w:vAlign w:val="center"/>
          </w:tcPr>
          <w:p w:rsidR="00786CF1" w:rsidRDefault="00075F9A" w:rsidP="002C0DF6">
            <w:pPr>
              <w:rPr>
                <w:rFonts w:ascii="Arial" w:hAnsi="Arial" w:cs="Arial"/>
                <w:sz w:val="16"/>
                <w:szCs w:val="16"/>
              </w:rPr>
            </w:pPr>
            <w:r>
              <w:rPr>
                <w:rFonts w:ascii="Arial" w:hAnsi="Arial" w:cs="Arial"/>
                <w:sz w:val="16"/>
                <w:szCs w:val="16"/>
              </w:rPr>
              <w:t>RIJEKA TRANS d.o.o.</w:t>
            </w:r>
          </w:p>
          <w:p w:rsidR="00075F9A" w:rsidRDefault="00075F9A" w:rsidP="002C0DF6">
            <w:pPr>
              <w:rPr>
                <w:rFonts w:ascii="Arial" w:hAnsi="Arial" w:cs="Arial"/>
                <w:sz w:val="16"/>
                <w:szCs w:val="16"/>
              </w:rPr>
            </w:pPr>
            <w:r>
              <w:rPr>
                <w:rFonts w:ascii="Arial" w:hAnsi="Arial" w:cs="Arial"/>
                <w:sz w:val="16"/>
                <w:szCs w:val="16"/>
              </w:rPr>
              <w:t>Kukuljanovo</w:t>
            </w:r>
          </w:p>
        </w:tc>
        <w:tc>
          <w:tcPr>
            <w:tcW w:w="394" w:type="pct"/>
            <w:gridSpan w:val="2"/>
            <w:vAlign w:val="center"/>
          </w:tcPr>
          <w:p w:rsidR="00786CF1" w:rsidRDefault="00075F9A" w:rsidP="00EA05F2">
            <w:pPr>
              <w:jc w:val="center"/>
              <w:rPr>
                <w:rFonts w:ascii="Arial" w:hAnsi="Arial" w:cs="Arial"/>
                <w:sz w:val="16"/>
                <w:szCs w:val="16"/>
              </w:rPr>
            </w:pPr>
            <w:r>
              <w:rPr>
                <w:rFonts w:ascii="Arial" w:hAnsi="Arial" w:cs="Arial"/>
                <w:sz w:val="16"/>
                <w:szCs w:val="16"/>
              </w:rPr>
              <w:t>27.11.2021.</w:t>
            </w:r>
          </w:p>
        </w:tc>
        <w:tc>
          <w:tcPr>
            <w:tcW w:w="417" w:type="pct"/>
            <w:vAlign w:val="center"/>
          </w:tcPr>
          <w:p w:rsidR="00786CF1" w:rsidRDefault="00075F9A" w:rsidP="00EA05F2">
            <w:pPr>
              <w:jc w:val="center"/>
              <w:rPr>
                <w:rFonts w:ascii="Arial" w:hAnsi="Arial" w:cs="Arial"/>
                <w:sz w:val="16"/>
                <w:szCs w:val="16"/>
              </w:rPr>
            </w:pPr>
            <w:r>
              <w:rPr>
                <w:rFonts w:ascii="Arial" w:hAnsi="Arial" w:cs="Arial"/>
                <w:sz w:val="16"/>
                <w:szCs w:val="16"/>
              </w:rPr>
              <w:t>65.152,64</w:t>
            </w:r>
          </w:p>
        </w:tc>
        <w:tc>
          <w:tcPr>
            <w:tcW w:w="398" w:type="pct"/>
            <w:vAlign w:val="center"/>
          </w:tcPr>
          <w:p w:rsidR="00786CF1" w:rsidRPr="004D717A" w:rsidRDefault="00786CF1" w:rsidP="00EA05F2">
            <w:pPr>
              <w:jc w:val="center"/>
              <w:rPr>
                <w:rFonts w:ascii="Arial" w:hAnsi="Arial" w:cs="Arial"/>
                <w:sz w:val="16"/>
                <w:szCs w:val="16"/>
              </w:rPr>
            </w:pPr>
          </w:p>
        </w:tc>
      </w:tr>
      <w:tr w:rsidR="00B759C8" w:rsidRPr="006D78C8" w:rsidTr="00D01B78">
        <w:trPr>
          <w:trHeight w:val="516"/>
        </w:trPr>
        <w:tc>
          <w:tcPr>
            <w:tcW w:w="420" w:type="pct"/>
            <w:vAlign w:val="center"/>
          </w:tcPr>
          <w:p w:rsidR="00B759C8" w:rsidRDefault="00B759C8" w:rsidP="00B72499">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5" w:type="pct"/>
            <w:vAlign w:val="center"/>
          </w:tcPr>
          <w:p w:rsidR="00B759C8" w:rsidRDefault="00075F9A" w:rsidP="002C0DF6">
            <w:pPr>
              <w:jc w:val="center"/>
              <w:rPr>
                <w:rFonts w:ascii="Arial" w:hAnsi="Arial" w:cs="Arial"/>
                <w:i/>
                <w:sz w:val="16"/>
                <w:szCs w:val="16"/>
              </w:rPr>
            </w:pPr>
            <w:r>
              <w:rPr>
                <w:rFonts w:ascii="Arial" w:hAnsi="Arial" w:cs="Arial"/>
                <w:i/>
                <w:sz w:val="16"/>
                <w:szCs w:val="16"/>
              </w:rPr>
              <w:t>7</w:t>
            </w:r>
            <w:r w:rsidR="00B759C8">
              <w:rPr>
                <w:rFonts w:ascii="Arial" w:hAnsi="Arial" w:cs="Arial"/>
                <w:i/>
                <w:sz w:val="16"/>
                <w:szCs w:val="16"/>
              </w:rPr>
              <w:t>.</w:t>
            </w:r>
          </w:p>
        </w:tc>
        <w:tc>
          <w:tcPr>
            <w:tcW w:w="709" w:type="pct"/>
            <w:vAlign w:val="center"/>
          </w:tcPr>
          <w:p w:rsidR="00B759C8" w:rsidRDefault="00B759C8" w:rsidP="00EA05F2">
            <w:pPr>
              <w:jc w:val="center"/>
              <w:rPr>
                <w:rFonts w:ascii="Arial" w:hAnsi="Arial" w:cs="Arial"/>
                <w:sz w:val="16"/>
                <w:szCs w:val="16"/>
              </w:rPr>
            </w:pPr>
            <w:r>
              <w:rPr>
                <w:rFonts w:ascii="Arial" w:hAnsi="Arial" w:cs="Arial"/>
                <w:sz w:val="16"/>
                <w:szCs w:val="16"/>
              </w:rPr>
              <w:t>Nabava javno dostupnih telefonskih usluga u pokretnoj elektroničkoj mreži unutar zajedničke virtualne privatne mreže naručitelja i usluga prijenosa podataka</w:t>
            </w:r>
          </w:p>
        </w:tc>
        <w:tc>
          <w:tcPr>
            <w:tcW w:w="467" w:type="pct"/>
            <w:vAlign w:val="center"/>
          </w:tcPr>
          <w:p w:rsidR="00B759C8" w:rsidRDefault="00B759C8" w:rsidP="00EA05F2">
            <w:pPr>
              <w:jc w:val="center"/>
              <w:rPr>
                <w:rFonts w:ascii="Arial" w:hAnsi="Arial" w:cs="Arial"/>
                <w:sz w:val="16"/>
                <w:szCs w:val="16"/>
              </w:rPr>
            </w:pPr>
            <w:r>
              <w:rPr>
                <w:rFonts w:ascii="Arial" w:hAnsi="Arial" w:cs="Arial"/>
                <w:sz w:val="16"/>
                <w:szCs w:val="16"/>
              </w:rPr>
              <w:t>1/17 VV</w:t>
            </w:r>
          </w:p>
          <w:p w:rsidR="00B759C8" w:rsidRDefault="00B759C8" w:rsidP="00EA05F2">
            <w:pPr>
              <w:jc w:val="center"/>
              <w:rPr>
                <w:rFonts w:ascii="Arial" w:hAnsi="Arial" w:cs="Arial"/>
                <w:sz w:val="16"/>
                <w:szCs w:val="16"/>
              </w:rPr>
            </w:pPr>
            <w:r>
              <w:rPr>
                <w:rFonts w:ascii="Arial" w:hAnsi="Arial" w:cs="Arial"/>
                <w:sz w:val="16"/>
                <w:szCs w:val="16"/>
              </w:rPr>
              <w:t>SK315/2017</w:t>
            </w:r>
          </w:p>
        </w:tc>
        <w:tc>
          <w:tcPr>
            <w:tcW w:w="394" w:type="pct"/>
            <w:vAlign w:val="center"/>
          </w:tcPr>
          <w:p w:rsidR="00B759C8" w:rsidRDefault="00B759C8" w:rsidP="00EA05F2">
            <w:pPr>
              <w:jc w:val="center"/>
              <w:rPr>
                <w:rFonts w:ascii="Arial" w:hAnsi="Arial" w:cs="Arial"/>
                <w:sz w:val="16"/>
                <w:szCs w:val="16"/>
              </w:rPr>
            </w:pPr>
            <w:r>
              <w:rPr>
                <w:rFonts w:ascii="Arial" w:hAnsi="Arial" w:cs="Arial"/>
                <w:sz w:val="16"/>
                <w:szCs w:val="16"/>
              </w:rPr>
              <w:t>Okvirni sporazum</w:t>
            </w:r>
          </w:p>
        </w:tc>
        <w:tc>
          <w:tcPr>
            <w:tcW w:w="438" w:type="pct"/>
            <w:vAlign w:val="center"/>
          </w:tcPr>
          <w:p w:rsidR="00B759C8" w:rsidRDefault="00B759C8" w:rsidP="00EA05F2">
            <w:pPr>
              <w:jc w:val="center"/>
              <w:rPr>
                <w:rFonts w:ascii="Arial" w:hAnsi="Arial" w:cs="Arial"/>
                <w:sz w:val="16"/>
                <w:szCs w:val="16"/>
              </w:rPr>
            </w:pPr>
          </w:p>
        </w:tc>
        <w:tc>
          <w:tcPr>
            <w:tcW w:w="418" w:type="pct"/>
            <w:vAlign w:val="center"/>
          </w:tcPr>
          <w:p w:rsidR="00B759C8" w:rsidRDefault="00B759C8" w:rsidP="00EA05F2">
            <w:pPr>
              <w:jc w:val="center"/>
              <w:rPr>
                <w:rFonts w:ascii="Arial" w:hAnsi="Arial" w:cs="Arial"/>
                <w:sz w:val="16"/>
                <w:szCs w:val="16"/>
              </w:rPr>
            </w:pPr>
            <w:r>
              <w:rPr>
                <w:rFonts w:ascii="Arial" w:hAnsi="Arial" w:cs="Arial"/>
                <w:sz w:val="16"/>
                <w:szCs w:val="16"/>
              </w:rPr>
              <w:t>08.09. 2017.</w:t>
            </w:r>
          </w:p>
        </w:tc>
        <w:tc>
          <w:tcPr>
            <w:tcW w:w="324" w:type="pct"/>
            <w:vAlign w:val="center"/>
          </w:tcPr>
          <w:p w:rsidR="00B759C8" w:rsidRDefault="00B759C8" w:rsidP="002C0DF6">
            <w:pPr>
              <w:jc w:val="center"/>
              <w:rPr>
                <w:rFonts w:ascii="Arial" w:hAnsi="Arial" w:cs="Arial"/>
                <w:sz w:val="16"/>
                <w:szCs w:val="16"/>
              </w:rPr>
            </w:pPr>
            <w:r>
              <w:rPr>
                <w:rFonts w:ascii="Arial" w:hAnsi="Arial" w:cs="Arial"/>
                <w:sz w:val="16"/>
                <w:szCs w:val="16"/>
              </w:rPr>
              <w:t>48. mjeseci</w:t>
            </w:r>
          </w:p>
        </w:tc>
        <w:tc>
          <w:tcPr>
            <w:tcW w:w="396" w:type="pct"/>
            <w:vAlign w:val="center"/>
          </w:tcPr>
          <w:p w:rsidR="00B759C8" w:rsidRDefault="00B759C8" w:rsidP="002C0DF6">
            <w:pPr>
              <w:rPr>
                <w:rFonts w:ascii="Arial" w:hAnsi="Arial" w:cs="Arial"/>
                <w:sz w:val="16"/>
                <w:szCs w:val="16"/>
              </w:rPr>
            </w:pPr>
            <w:r>
              <w:rPr>
                <w:rFonts w:ascii="Arial" w:hAnsi="Arial" w:cs="Arial"/>
                <w:sz w:val="16"/>
                <w:szCs w:val="16"/>
              </w:rPr>
              <w:t>HRVATSKI TELEKOM d.d. R.F. Zagreb</w:t>
            </w:r>
          </w:p>
        </w:tc>
        <w:tc>
          <w:tcPr>
            <w:tcW w:w="394" w:type="pct"/>
            <w:gridSpan w:val="2"/>
            <w:shd w:val="clear" w:color="auto" w:fill="7F7F7F" w:themeFill="text1" w:themeFillTint="80"/>
            <w:vAlign w:val="center"/>
          </w:tcPr>
          <w:p w:rsidR="00B759C8" w:rsidRDefault="00B759C8" w:rsidP="00EA05F2">
            <w:pPr>
              <w:jc w:val="center"/>
              <w:rPr>
                <w:rFonts w:ascii="Arial" w:hAnsi="Arial" w:cs="Arial"/>
                <w:sz w:val="16"/>
                <w:szCs w:val="16"/>
              </w:rPr>
            </w:pPr>
          </w:p>
        </w:tc>
        <w:tc>
          <w:tcPr>
            <w:tcW w:w="417" w:type="pct"/>
            <w:shd w:val="clear" w:color="auto" w:fill="7F7F7F" w:themeFill="text1" w:themeFillTint="80"/>
            <w:vAlign w:val="center"/>
          </w:tcPr>
          <w:p w:rsidR="00B759C8" w:rsidRDefault="00B759C8" w:rsidP="00EA05F2">
            <w:pPr>
              <w:jc w:val="center"/>
              <w:rPr>
                <w:rFonts w:ascii="Arial" w:hAnsi="Arial" w:cs="Arial"/>
                <w:sz w:val="16"/>
                <w:szCs w:val="16"/>
              </w:rPr>
            </w:pPr>
          </w:p>
        </w:tc>
        <w:tc>
          <w:tcPr>
            <w:tcW w:w="398" w:type="pct"/>
            <w:shd w:val="clear" w:color="auto" w:fill="7F7F7F" w:themeFill="text1" w:themeFillTint="80"/>
            <w:vAlign w:val="center"/>
          </w:tcPr>
          <w:p w:rsidR="00B759C8" w:rsidRPr="004D717A" w:rsidRDefault="00B759C8" w:rsidP="00EA05F2">
            <w:pPr>
              <w:jc w:val="center"/>
              <w:rPr>
                <w:rFonts w:ascii="Arial" w:hAnsi="Arial" w:cs="Arial"/>
                <w:sz w:val="16"/>
                <w:szCs w:val="16"/>
              </w:rPr>
            </w:pPr>
          </w:p>
        </w:tc>
      </w:tr>
      <w:tr w:rsidR="001C6181" w:rsidRPr="006D78C8" w:rsidTr="0089606F">
        <w:trPr>
          <w:trHeight w:val="516"/>
        </w:trPr>
        <w:tc>
          <w:tcPr>
            <w:tcW w:w="420" w:type="pct"/>
          </w:tcPr>
          <w:p w:rsidR="001C6181" w:rsidRDefault="001C6181" w:rsidP="001C6181">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5" w:type="pct"/>
          </w:tcPr>
          <w:p w:rsidR="001C6181" w:rsidRDefault="00075F9A" w:rsidP="001C6181">
            <w:pPr>
              <w:jc w:val="center"/>
              <w:rPr>
                <w:rFonts w:ascii="Arial" w:hAnsi="Arial" w:cs="Arial"/>
                <w:i/>
                <w:sz w:val="16"/>
                <w:szCs w:val="16"/>
              </w:rPr>
            </w:pPr>
            <w:r>
              <w:rPr>
                <w:rFonts w:ascii="Arial" w:hAnsi="Arial" w:cs="Arial"/>
                <w:i/>
                <w:sz w:val="16"/>
                <w:szCs w:val="16"/>
              </w:rPr>
              <w:t>7</w:t>
            </w:r>
            <w:r w:rsidR="001C6181">
              <w:rPr>
                <w:rFonts w:ascii="Arial" w:hAnsi="Arial" w:cs="Arial"/>
                <w:i/>
                <w:sz w:val="16"/>
                <w:szCs w:val="16"/>
              </w:rPr>
              <w:t>.1.</w:t>
            </w:r>
          </w:p>
        </w:tc>
        <w:tc>
          <w:tcPr>
            <w:tcW w:w="709" w:type="pct"/>
          </w:tcPr>
          <w:p w:rsidR="001C6181" w:rsidRDefault="001C6181" w:rsidP="001C6181">
            <w:pPr>
              <w:jc w:val="center"/>
              <w:rPr>
                <w:rFonts w:ascii="Arial" w:hAnsi="Arial" w:cs="Arial"/>
                <w:sz w:val="16"/>
                <w:szCs w:val="16"/>
              </w:rPr>
            </w:pPr>
            <w:r>
              <w:rPr>
                <w:rFonts w:ascii="Arial" w:hAnsi="Arial" w:cs="Arial"/>
                <w:sz w:val="16"/>
                <w:szCs w:val="16"/>
              </w:rPr>
              <w:t>Ugovor o javnoj nabavi javno dostupnih telefonskih usluga u pokretnoj elektroničkoj komunikacijskoj mreži unutar zajedničke virtualne privatne mreže naručitelja i usluga prijenosa podataka</w:t>
            </w:r>
          </w:p>
        </w:tc>
        <w:tc>
          <w:tcPr>
            <w:tcW w:w="467" w:type="pct"/>
          </w:tcPr>
          <w:p w:rsidR="001C6181" w:rsidRDefault="001C6181" w:rsidP="001C6181">
            <w:pPr>
              <w:jc w:val="center"/>
              <w:rPr>
                <w:rFonts w:ascii="Arial" w:hAnsi="Arial" w:cs="Arial"/>
                <w:sz w:val="16"/>
                <w:szCs w:val="16"/>
              </w:rPr>
            </w:pPr>
          </w:p>
        </w:tc>
        <w:tc>
          <w:tcPr>
            <w:tcW w:w="394" w:type="pct"/>
          </w:tcPr>
          <w:p w:rsidR="001C6181" w:rsidRDefault="001C6181" w:rsidP="001C6181">
            <w:pPr>
              <w:jc w:val="center"/>
              <w:rPr>
                <w:rFonts w:ascii="Arial" w:hAnsi="Arial" w:cs="Arial"/>
                <w:sz w:val="16"/>
                <w:szCs w:val="16"/>
              </w:rPr>
            </w:pPr>
            <w:r>
              <w:rPr>
                <w:rFonts w:ascii="Arial" w:hAnsi="Arial" w:cs="Arial"/>
                <w:sz w:val="16"/>
                <w:szCs w:val="16"/>
              </w:rPr>
              <w:t>Otvoreni postupak-zajednička javna nabava</w:t>
            </w:r>
          </w:p>
        </w:tc>
        <w:tc>
          <w:tcPr>
            <w:tcW w:w="438" w:type="pct"/>
          </w:tcPr>
          <w:p w:rsidR="001C6181" w:rsidRDefault="001C6181" w:rsidP="001C6181">
            <w:pPr>
              <w:jc w:val="center"/>
              <w:rPr>
                <w:rFonts w:ascii="Arial" w:hAnsi="Arial" w:cs="Arial"/>
                <w:sz w:val="16"/>
                <w:szCs w:val="16"/>
              </w:rPr>
            </w:pPr>
            <w:r>
              <w:rPr>
                <w:rFonts w:ascii="Arial" w:hAnsi="Arial" w:cs="Arial"/>
                <w:sz w:val="16"/>
                <w:szCs w:val="16"/>
              </w:rPr>
              <w:t>Vrijednost bez PDV:3.429,12</w:t>
            </w:r>
          </w:p>
          <w:p w:rsidR="001C6181" w:rsidRDefault="001C6181" w:rsidP="001C6181">
            <w:pPr>
              <w:jc w:val="center"/>
              <w:rPr>
                <w:rFonts w:ascii="Arial" w:hAnsi="Arial" w:cs="Arial"/>
                <w:sz w:val="16"/>
                <w:szCs w:val="16"/>
              </w:rPr>
            </w:pPr>
            <w:r>
              <w:rPr>
                <w:rFonts w:ascii="Arial" w:hAnsi="Arial" w:cs="Arial"/>
                <w:sz w:val="16"/>
                <w:szCs w:val="16"/>
              </w:rPr>
              <w:t>Ukupno 4.621,44</w:t>
            </w:r>
          </w:p>
        </w:tc>
        <w:tc>
          <w:tcPr>
            <w:tcW w:w="418" w:type="pct"/>
          </w:tcPr>
          <w:p w:rsidR="001C6181" w:rsidRDefault="001C6181" w:rsidP="001C6181">
            <w:pPr>
              <w:jc w:val="center"/>
              <w:rPr>
                <w:rFonts w:ascii="Arial" w:hAnsi="Arial" w:cs="Arial"/>
                <w:sz w:val="16"/>
                <w:szCs w:val="16"/>
              </w:rPr>
            </w:pPr>
            <w:r>
              <w:rPr>
                <w:rFonts w:ascii="Arial" w:hAnsi="Arial" w:cs="Arial"/>
                <w:sz w:val="16"/>
                <w:szCs w:val="16"/>
              </w:rPr>
              <w:t>22.11.2017.</w:t>
            </w:r>
          </w:p>
        </w:tc>
        <w:tc>
          <w:tcPr>
            <w:tcW w:w="324" w:type="pct"/>
          </w:tcPr>
          <w:p w:rsidR="001C6181" w:rsidRDefault="001C6181" w:rsidP="001C6181">
            <w:pPr>
              <w:jc w:val="center"/>
              <w:rPr>
                <w:rFonts w:ascii="Arial" w:hAnsi="Arial" w:cs="Arial"/>
                <w:sz w:val="16"/>
                <w:szCs w:val="16"/>
              </w:rPr>
            </w:pPr>
            <w:r>
              <w:rPr>
                <w:rFonts w:ascii="Arial" w:hAnsi="Arial" w:cs="Arial"/>
                <w:sz w:val="16"/>
                <w:szCs w:val="16"/>
              </w:rPr>
              <w:t>12. mjeseci</w:t>
            </w:r>
          </w:p>
        </w:tc>
        <w:tc>
          <w:tcPr>
            <w:tcW w:w="396" w:type="pct"/>
          </w:tcPr>
          <w:p w:rsidR="001C6181" w:rsidRDefault="001C6181" w:rsidP="001C6181">
            <w:pPr>
              <w:rPr>
                <w:rFonts w:ascii="Arial" w:hAnsi="Arial" w:cs="Arial"/>
                <w:sz w:val="16"/>
                <w:szCs w:val="16"/>
              </w:rPr>
            </w:pPr>
            <w:r>
              <w:rPr>
                <w:rFonts w:ascii="Arial" w:hAnsi="Arial" w:cs="Arial"/>
                <w:sz w:val="16"/>
                <w:szCs w:val="16"/>
              </w:rPr>
              <w:t>HRVATSKI TELEKOM d.d. R.F. Zagreb</w:t>
            </w:r>
          </w:p>
        </w:tc>
        <w:tc>
          <w:tcPr>
            <w:tcW w:w="394" w:type="pct"/>
            <w:gridSpan w:val="2"/>
          </w:tcPr>
          <w:p w:rsidR="001C6181" w:rsidRDefault="001C6181" w:rsidP="001C6181">
            <w:pPr>
              <w:jc w:val="center"/>
              <w:rPr>
                <w:rFonts w:ascii="Arial" w:hAnsi="Arial" w:cs="Arial"/>
                <w:sz w:val="16"/>
                <w:szCs w:val="16"/>
              </w:rPr>
            </w:pPr>
            <w:r>
              <w:rPr>
                <w:rFonts w:ascii="Arial" w:hAnsi="Arial" w:cs="Arial"/>
                <w:sz w:val="16"/>
                <w:szCs w:val="16"/>
              </w:rPr>
              <w:t>22.11.2018.</w:t>
            </w:r>
          </w:p>
        </w:tc>
        <w:tc>
          <w:tcPr>
            <w:tcW w:w="417" w:type="pct"/>
          </w:tcPr>
          <w:p w:rsidR="001C6181" w:rsidRDefault="001C6181" w:rsidP="001C6181">
            <w:pPr>
              <w:jc w:val="center"/>
              <w:rPr>
                <w:rFonts w:ascii="Arial" w:hAnsi="Arial" w:cs="Arial"/>
                <w:sz w:val="16"/>
                <w:szCs w:val="16"/>
              </w:rPr>
            </w:pPr>
            <w:r>
              <w:rPr>
                <w:rFonts w:ascii="Arial" w:hAnsi="Arial" w:cs="Arial"/>
                <w:sz w:val="16"/>
                <w:szCs w:val="16"/>
              </w:rPr>
              <w:t>6.525,23</w:t>
            </w:r>
          </w:p>
        </w:tc>
        <w:tc>
          <w:tcPr>
            <w:tcW w:w="398" w:type="pct"/>
          </w:tcPr>
          <w:p w:rsidR="001C6181" w:rsidRPr="004D717A" w:rsidRDefault="001C6181" w:rsidP="001C6181">
            <w:pPr>
              <w:jc w:val="center"/>
              <w:rPr>
                <w:rFonts w:ascii="Arial" w:hAnsi="Arial" w:cs="Arial"/>
                <w:sz w:val="16"/>
                <w:szCs w:val="16"/>
              </w:rPr>
            </w:pPr>
          </w:p>
        </w:tc>
      </w:tr>
      <w:tr w:rsidR="001C6181" w:rsidRPr="006D78C8" w:rsidTr="0089606F">
        <w:trPr>
          <w:trHeight w:val="516"/>
        </w:trPr>
        <w:tc>
          <w:tcPr>
            <w:tcW w:w="420" w:type="pct"/>
          </w:tcPr>
          <w:p w:rsidR="001C6181" w:rsidRDefault="001C6181" w:rsidP="001C6181">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5" w:type="pct"/>
          </w:tcPr>
          <w:p w:rsidR="001C6181" w:rsidRDefault="00075F9A" w:rsidP="001C6181">
            <w:pPr>
              <w:jc w:val="center"/>
              <w:rPr>
                <w:rFonts w:ascii="Arial" w:hAnsi="Arial" w:cs="Arial"/>
                <w:i/>
                <w:sz w:val="16"/>
                <w:szCs w:val="16"/>
              </w:rPr>
            </w:pPr>
            <w:r>
              <w:rPr>
                <w:rFonts w:ascii="Arial" w:hAnsi="Arial" w:cs="Arial"/>
                <w:i/>
                <w:sz w:val="16"/>
                <w:szCs w:val="16"/>
              </w:rPr>
              <w:t>7</w:t>
            </w:r>
            <w:r w:rsidR="001C6181">
              <w:rPr>
                <w:rFonts w:ascii="Arial" w:hAnsi="Arial" w:cs="Arial"/>
                <w:i/>
                <w:sz w:val="16"/>
                <w:szCs w:val="16"/>
              </w:rPr>
              <w:t>.2.</w:t>
            </w:r>
          </w:p>
        </w:tc>
        <w:tc>
          <w:tcPr>
            <w:tcW w:w="709" w:type="pct"/>
          </w:tcPr>
          <w:p w:rsidR="001C6181" w:rsidRDefault="001C6181" w:rsidP="001C6181">
            <w:pPr>
              <w:jc w:val="center"/>
              <w:rPr>
                <w:rFonts w:ascii="Arial" w:hAnsi="Arial" w:cs="Arial"/>
                <w:sz w:val="16"/>
                <w:szCs w:val="16"/>
              </w:rPr>
            </w:pPr>
            <w:r>
              <w:rPr>
                <w:rFonts w:ascii="Arial" w:hAnsi="Arial" w:cs="Arial"/>
                <w:sz w:val="16"/>
                <w:szCs w:val="16"/>
              </w:rPr>
              <w:t>Ugovor o javnoj nabavi javno dostupnih telefonskih usluga u pokretnoj elektroničkoj komunikacijskoj mreži unutar zajedničke virtualne privatne mreže naručitelja i usluga prijenosa podataka</w:t>
            </w:r>
          </w:p>
        </w:tc>
        <w:tc>
          <w:tcPr>
            <w:tcW w:w="467" w:type="pct"/>
          </w:tcPr>
          <w:p w:rsidR="001C6181" w:rsidRDefault="001C6181" w:rsidP="001C6181">
            <w:pPr>
              <w:jc w:val="center"/>
              <w:rPr>
                <w:rFonts w:ascii="Arial" w:hAnsi="Arial" w:cs="Arial"/>
                <w:sz w:val="16"/>
                <w:szCs w:val="16"/>
              </w:rPr>
            </w:pPr>
          </w:p>
        </w:tc>
        <w:tc>
          <w:tcPr>
            <w:tcW w:w="394" w:type="pct"/>
          </w:tcPr>
          <w:p w:rsidR="001C6181" w:rsidRDefault="001C6181" w:rsidP="001C6181">
            <w:pPr>
              <w:jc w:val="center"/>
              <w:rPr>
                <w:rFonts w:ascii="Arial" w:hAnsi="Arial" w:cs="Arial"/>
                <w:sz w:val="16"/>
                <w:szCs w:val="16"/>
              </w:rPr>
            </w:pPr>
            <w:r>
              <w:rPr>
                <w:rFonts w:ascii="Arial" w:hAnsi="Arial" w:cs="Arial"/>
                <w:sz w:val="16"/>
                <w:szCs w:val="16"/>
              </w:rPr>
              <w:t>Otvoreni postupak-zajednička javna nabava</w:t>
            </w:r>
          </w:p>
        </w:tc>
        <w:tc>
          <w:tcPr>
            <w:tcW w:w="438" w:type="pct"/>
          </w:tcPr>
          <w:p w:rsidR="001C6181" w:rsidRDefault="001C6181" w:rsidP="001C6181">
            <w:pPr>
              <w:jc w:val="center"/>
              <w:rPr>
                <w:rFonts w:ascii="Arial" w:hAnsi="Arial" w:cs="Arial"/>
                <w:sz w:val="16"/>
                <w:szCs w:val="16"/>
              </w:rPr>
            </w:pPr>
            <w:r>
              <w:rPr>
                <w:rFonts w:ascii="Arial" w:hAnsi="Arial" w:cs="Arial"/>
                <w:sz w:val="16"/>
                <w:szCs w:val="16"/>
              </w:rPr>
              <w:t>Vrijednost bez PDV:3.429,12</w:t>
            </w:r>
          </w:p>
          <w:p w:rsidR="001C6181" w:rsidRDefault="001C6181" w:rsidP="001C6181">
            <w:pPr>
              <w:jc w:val="center"/>
              <w:rPr>
                <w:rFonts w:ascii="Arial" w:hAnsi="Arial" w:cs="Arial"/>
                <w:sz w:val="16"/>
                <w:szCs w:val="16"/>
              </w:rPr>
            </w:pPr>
            <w:r>
              <w:rPr>
                <w:rFonts w:ascii="Arial" w:hAnsi="Arial" w:cs="Arial"/>
                <w:sz w:val="16"/>
                <w:szCs w:val="16"/>
              </w:rPr>
              <w:t>Ukupno 4.621,44</w:t>
            </w:r>
          </w:p>
        </w:tc>
        <w:tc>
          <w:tcPr>
            <w:tcW w:w="418" w:type="pct"/>
          </w:tcPr>
          <w:p w:rsidR="0089606F" w:rsidRDefault="0089606F" w:rsidP="001C6181">
            <w:pPr>
              <w:jc w:val="center"/>
              <w:rPr>
                <w:rFonts w:ascii="Arial" w:hAnsi="Arial" w:cs="Arial"/>
                <w:sz w:val="16"/>
                <w:szCs w:val="16"/>
              </w:rPr>
            </w:pPr>
          </w:p>
          <w:p w:rsidR="0089606F" w:rsidRDefault="0089606F" w:rsidP="001C6181">
            <w:pPr>
              <w:jc w:val="center"/>
              <w:rPr>
                <w:rFonts w:ascii="Arial" w:hAnsi="Arial" w:cs="Arial"/>
                <w:sz w:val="16"/>
                <w:szCs w:val="16"/>
              </w:rPr>
            </w:pPr>
          </w:p>
          <w:p w:rsidR="001C6181" w:rsidRDefault="001C6181" w:rsidP="001C6181">
            <w:pPr>
              <w:jc w:val="center"/>
              <w:rPr>
                <w:rFonts w:ascii="Arial" w:hAnsi="Arial" w:cs="Arial"/>
                <w:sz w:val="16"/>
                <w:szCs w:val="16"/>
              </w:rPr>
            </w:pPr>
            <w:r>
              <w:rPr>
                <w:rFonts w:ascii="Arial" w:hAnsi="Arial" w:cs="Arial"/>
                <w:sz w:val="16"/>
                <w:szCs w:val="16"/>
              </w:rPr>
              <w:t>22.11.2018.</w:t>
            </w:r>
          </w:p>
        </w:tc>
        <w:tc>
          <w:tcPr>
            <w:tcW w:w="324" w:type="pct"/>
          </w:tcPr>
          <w:p w:rsidR="0089606F" w:rsidRDefault="0089606F" w:rsidP="001C6181">
            <w:pPr>
              <w:jc w:val="center"/>
              <w:rPr>
                <w:rFonts w:ascii="Arial" w:hAnsi="Arial" w:cs="Arial"/>
                <w:sz w:val="16"/>
                <w:szCs w:val="16"/>
              </w:rPr>
            </w:pPr>
          </w:p>
          <w:p w:rsidR="0089606F" w:rsidRDefault="0089606F" w:rsidP="001C6181">
            <w:pPr>
              <w:jc w:val="center"/>
              <w:rPr>
                <w:rFonts w:ascii="Arial" w:hAnsi="Arial" w:cs="Arial"/>
                <w:sz w:val="16"/>
                <w:szCs w:val="16"/>
              </w:rPr>
            </w:pPr>
          </w:p>
          <w:p w:rsidR="001C6181" w:rsidRDefault="001C6181" w:rsidP="001C6181">
            <w:pPr>
              <w:jc w:val="center"/>
              <w:rPr>
                <w:rFonts w:ascii="Arial" w:hAnsi="Arial" w:cs="Arial"/>
                <w:sz w:val="16"/>
                <w:szCs w:val="16"/>
              </w:rPr>
            </w:pPr>
            <w:r>
              <w:rPr>
                <w:rFonts w:ascii="Arial" w:hAnsi="Arial" w:cs="Arial"/>
                <w:sz w:val="16"/>
                <w:szCs w:val="16"/>
              </w:rPr>
              <w:t>12. mjeseci</w:t>
            </w:r>
          </w:p>
        </w:tc>
        <w:tc>
          <w:tcPr>
            <w:tcW w:w="396" w:type="pct"/>
          </w:tcPr>
          <w:p w:rsidR="001C6181" w:rsidRDefault="001C6181" w:rsidP="001C6181">
            <w:pPr>
              <w:rPr>
                <w:rFonts w:ascii="Arial" w:hAnsi="Arial" w:cs="Arial"/>
                <w:sz w:val="16"/>
                <w:szCs w:val="16"/>
              </w:rPr>
            </w:pPr>
            <w:r>
              <w:rPr>
                <w:rFonts w:ascii="Arial" w:hAnsi="Arial" w:cs="Arial"/>
                <w:sz w:val="16"/>
                <w:szCs w:val="16"/>
              </w:rPr>
              <w:t>HRVATSKI TELEKOM d.d. R.F. Zagreb</w:t>
            </w:r>
          </w:p>
        </w:tc>
        <w:tc>
          <w:tcPr>
            <w:tcW w:w="394" w:type="pct"/>
            <w:gridSpan w:val="2"/>
          </w:tcPr>
          <w:p w:rsidR="0089606F" w:rsidRDefault="0089606F" w:rsidP="001C6181">
            <w:pPr>
              <w:jc w:val="center"/>
              <w:rPr>
                <w:rFonts w:ascii="Arial" w:hAnsi="Arial" w:cs="Arial"/>
                <w:sz w:val="16"/>
                <w:szCs w:val="16"/>
              </w:rPr>
            </w:pPr>
          </w:p>
          <w:p w:rsidR="0089606F" w:rsidRDefault="0089606F" w:rsidP="001C6181">
            <w:pPr>
              <w:jc w:val="center"/>
              <w:rPr>
                <w:rFonts w:ascii="Arial" w:hAnsi="Arial" w:cs="Arial"/>
                <w:sz w:val="16"/>
                <w:szCs w:val="16"/>
              </w:rPr>
            </w:pPr>
          </w:p>
          <w:p w:rsidR="0089606F" w:rsidRDefault="0089606F" w:rsidP="001C6181">
            <w:pPr>
              <w:jc w:val="center"/>
              <w:rPr>
                <w:rFonts w:ascii="Arial" w:hAnsi="Arial" w:cs="Arial"/>
                <w:sz w:val="16"/>
                <w:szCs w:val="16"/>
              </w:rPr>
            </w:pPr>
          </w:p>
          <w:p w:rsidR="001C6181" w:rsidRDefault="001C6181" w:rsidP="001C6181">
            <w:pPr>
              <w:jc w:val="center"/>
              <w:rPr>
                <w:rFonts w:ascii="Arial" w:hAnsi="Arial" w:cs="Arial"/>
                <w:sz w:val="16"/>
                <w:szCs w:val="16"/>
              </w:rPr>
            </w:pPr>
            <w:r>
              <w:rPr>
                <w:rFonts w:ascii="Arial" w:hAnsi="Arial" w:cs="Arial"/>
                <w:sz w:val="16"/>
                <w:szCs w:val="16"/>
              </w:rPr>
              <w:t>22.11.2019.</w:t>
            </w:r>
          </w:p>
        </w:tc>
        <w:tc>
          <w:tcPr>
            <w:tcW w:w="417" w:type="pct"/>
          </w:tcPr>
          <w:p w:rsidR="0089606F" w:rsidRDefault="0089606F" w:rsidP="001C6181">
            <w:pPr>
              <w:jc w:val="center"/>
              <w:rPr>
                <w:rFonts w:ascii="Arial" w:hAnsi="Arial" w:cs="Arial"/>
                <w:sz w:val="16"/>
                <w:szCs w:val="16"/>
              </w:rPr>
            </w:pPr>
          </w:p>
          <w:p w:rsidR="0089606F" w:rsidRDefault="0089606F" w:rsidP="001C6181">
            <w:pPr>
              <w:jc w:val="center"/>
              <w:rPr>
                <w:rFonts w:ascii="Arial" w:hAnsi="Arial" w:cs="Arial"/>
                <w:sz w:val="16"/>
                <w:szCs w:val="16"/>
              </w:rPr>
            </w:pPr>
          </w:p>
          <w:p w:rsidR="0089606F" w:rsidRDefault="0089606F" w:rsidP="001C6181">
            <w:pPr>
              <w:jc w:val="center"/>
              <w:rPr>
                <w:rFonts w:ascii="Arial" w:hAnsi="Arial" w:cs="Arial"/>
                <w:sz w:val="16"/>
                <w:szCs w:val="16"/>
              </w:rPr>
            </w:pPr>
          </w:p>
          <w:p w:rsidR="001C6181" w:rsidRDefault="001C6181" w:rsidP="001C6181">
            <w:pPr>
              <w:jc w:val="center"/>
              <w:rPr>
                <w:rFonts w:ascii="Arial" w:hAnsi="Arial" w:cs="Arial"/>
                <w:sz w:val="16"/>
                <w:szCs w:val="16"/>
              </w:rPr>
            </w:pPr>
            <w:r>
              <w:rPr>
                <w:rFonts w:ascii="Arial" w:hAnsi="Arial" w:cs="Arial"/>
                <w:sz w:val="16"/>
                <w:szCs w:val="16"/>
              </w:rPr>
              <w:t>5.883,08</w:t>
            </w:r>
          </w:p>
        </w:tc>
        <w:tc>
          <w:tcPr>
            <w:tcW w:w="398" w:type="pct"/>
          </w:tcPr>
          <w:p w:rsidR="001C6181" w:rsidRPr="004D717A" w:rsidRDefault="001C6181" w:rsidP="001C6181">
            <w:pPr>
              <w:jc w:val="center"/>
              <w:rPr>
                <w:rFonts w:ascii="Arial" w:hAnsi="Arial" w:cs="Arial"/>
                <w:sz w:val="16"/>
                <w:szCs w:val="16"/>
              </w:rPr>
            </w:pPr>
          </w:p>
        </w:tc>
      </w:tr>
      <w:tr w:rsidR="00B759C8" w:rsidRPr="006D78C8" w:rsidTr="0089606F">
        <w:trPr>
          <w:trHeight w:val="516"/>
        </w:trPr>
        <w:tc>
          <w:tcPr>
            <w:tcW w:w="420" w:type="pct"/>
            <w:vAlign w:val="center"/>
          </w:tcPr>
          <w:p w:rsidR="00B759C8" w:rsidRDefault="00B759C8" w:rsidP="00B72499">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5" w:type="pct"/>
            <w:vAlign w:val="center"/>
          </w:tcPr>
          <w:p w:rsidR="00B759C8" w:rsidRDefault="00075F9A" w:rsidP="001C6181">
            <w:pPr>
              <w:jc w:val="center"/>
              <w:rPr>
                <w:rFonts w:ascii="Arial" w:hAnsi="Arial" w:cs="Arial"/>
                <w:i/>
                <w:sz w:val="16"/>
                <w:szCs w:val="16"/>
              </w:rPr>
            </w:pPr>
            <w:r>
              <w:rPr>
                <w:rFonts w:ascii="Arial" w:hAnsi="Arial" w:cs="Arial"/>
                <w:i/>
                <w:sz w:val="16"/>
                <w:szCs w:val="16"/>
              </w:rPr>
              <w:t>7</w:t>
            </w:r>
            <w:r w:rsidR="000765BF">
              <w:rPr>
                <w:rFonts w:ascii="Arial" w:hAnsi="Arial" w:cs="Arial"/>
                <w:i/>
                <w:sz w:val="16"/>
                <w:szCs w:val="16"/>
              </w:rPr>
              <w:t>.</w:t>
            </w:r>
            <w:r w:rsidR="001C6181">
              <w:rPr>
                <w:rFonts w:ascii="Arial" w:hAnsi="Arial" w:cs="Arial"/>
                <w:i/>
                <w:sz w:val="16"/>
                <w:szCs w:val="16"/>
              </w:rPr>
              <w:t>3</w:t>
            </w:r>
            <w:r w:rsidR="000765BF">
              <w:rPr>
                <w:rFonts w:ascii="Arial" w:hAnsi="Arial" w:cs="Arial"/>
                <w:i/>
                <w:sz w:val="16"/>
                <w:szCs w:val="16"/>
              </w:rPr>
              <w:t>.</w:t>
            </w:r>
          </w:p>
        </w:tc>
        <w:tc>
          <w:tcPr>
            <w:tcW w:w="709" w:type="pct"/>
            <w:vAlign w:val="center"/>
          </w:tcPr>
          <w:p w:rsidR="00B759C8" w:rsidRDefault="000765BF" w:rsidP="00EA05F2">
            <w:pPr>
              <w:jc w:val="center"/>
              <w:rPr>
                <w:rFonts w:ascii="Arial" w:hAnsi="Arial" w:cs="Arial"/>
                <w:sz w:val="16"/>
                <w:szCs w:val="16"/>
              </w:rPr>
            </w:pPr>
            <w:r>
              <w:rPr>
                <w:rFonts w:ascii="Arial" w:hAnsi="Arial" w:cs="Arial"/>
                <w:sz w:val="16"/>
                <w:szCs w:val="16"/>
              </w:rPr>
              <w:t>Ugovor o javnoj nabavi javno dostupnih telefonskih usluga u pokretnoj elektroničkoj komunikacijskoj mreži unutar zajedničke virtualne privatne mreže naručitelja i usluga prijenosa podataka</w:t>
            </w:r>
          </w:p>
        </w:tc>
        <w:tc>
          <w:tcPr>
            <w:tcW w:w="467" w:type="pct"/>
            <w:vAlign w:val="center"/>
          </w:tcPr>
          <w:p w:rsidR="00B759C8" w:rsidRDefault="00B759C8" w:rsidP="00EA05F2">
            <w:pPr>
              <w:jc w:val="center"/>
              <w:rPr>
                <w:rFonts w:ascii="Arial" w:hAnsi="Arial" w:cs="Arial"/>
                <w:sz w:val="16"/>
                <w:szCs w:val="16"/>
              </w:rPr>
            </w:pPr>
          </w:p>
        </w:tc>
        <w:tc>
          <w:tcPr>
            <w:tcW w:w="394" w:type="pct"/>
            <w:vAlign w:val="center"/>
          </w:tcPr>
          <w:p w:rsidR="00B759C8" w:rsidRDefault="000765BF" w:rsidP="00EA05F2">
            <w:pPr>
              <w:jc w:val="center"/>
              <w:rPr>
                <w:rFonts w:ascii="Arial" w:hAnsi="Arial" w:cs="Arial"/>
                <w:sz w:val="16"/>
                <w:szCs w:val="16"/>
              </w:rPr>
            </w:pPr>
            <w:r>
              <w:rPr>
                <w:rFonts w:ascii="Arial" w:hAnsi="Arial" w:cs="Arial"/>
                <w:sz w:val="16"/>
                <w:szCs w:val="16"/>
              </w:rPr>
              <w:t>Otvoreni postupak-zajednička javna nabava</w:t>
            </w:r>
          </w:p>
        </w:tc>
        <w:tc>
          <w:tcPr>
            <w:tcW w:w="438" w:type="pct"/>
            <w:vAlign w:val="center"/>
          </w:tcPr>
          <w:p w:rsidR="000765BF" w:rsidRDefault="000765BF" w:rsidP="000765BF">
            <w:pPr>
              <w:jc w:val="center"/>
              <w:rPr>
                <w:rFonts w:ascii="Arial" w:hAnsi="Arial" w:cs="Arial"/>
                <w:sz w:val="16"/>
                <w:szCs w:val="16"/>
              </w:rPr>
            </w:pPr>
            <w:r>
              <w:rPr>
                <w:rFonts w:ascii="Arial" w:hAnsi="Arial" w:cs="Arial"/>
                <w:sz w:val="16"/>
                <w:szCs w:val="16"/>
              </w:rPr>
              <w:t>Vrijednost bez PDV:3.429,12</w:t>
            </w:r>
          </w:p>
          <w:p w:rsidR="000765BF" w:rsidRDefault="000765BF" w:rsidP="000765BF">
            <w:pPr>
              <w:jc w:val="center"/>
              <w:rPr>
                <w:rFonts w:ascii="Arial" w:hAnsi="Arial" w:cs="Arial"/>
                <w:sz w:val="16"/>
                <w:szCs w:val="16"/>
              </w:rPr>
            </w:pPr>
            <w:r>
              <w:rPr>
                <w:rFonts w:ascii="Arial" w:hAnsi="Arial" w:cs="Arial"/>
                <w:sz w:val="16"/>
                <w:szCs w:val="16"/>
              </w:rPr>
              <w:t>Ukupno 4.621,44</w:t>
            </w:r>
          </w:p>
        </w:tc>
        <w:tc>
          <w:tcPr>
            <w:tcW w:w="418" w:type="pct"/>
            <w:vAlign w:val="center"/>
          </w:tcPr>
          <w:p w:rsidR="00B759C8" w:rsidRDefault="001C6181" w:rsidP="0089606F">
            <w:pPr>
              <w:jc w:val="center"/>
              <w:rPr>
                <w:rFonts w:ascii="Arial" w:hAnsi="Arial" w:cs="Arial"/>
                <w:sz w:val="16"/>
                <w:szCs w:val="16"/>
              </w:rPr>
            </w:pPr>
            <w:r>
              <w:rPr>
                <w:rFonts w:ascii="Arial" w:hAnsi="Arial" w:cs="Arial"/>
                <w:sz w:val="16"/>
                <w:szCs w:val="16"/>
              </w:rPr>
              <w:t>0</w:t>
            </w:r>
            <w:r w:rsidR="0089606F">
              <w:rPr>
                <w:rFonts w:ascii="Arial" w:hAnsi="Arial" w:cs="Arial"/>
                <w:sz w:val="16"/>
                <w:szCs w:val="16"/>
              </w:rPr>
              <w:t>1</w:t>
            </w:r>
            <w:r>
              <w:rPr>
                <w:rFonts w:ascii="Arial" w:hAnsi="Arial" w:cs="Arial"/>
                <w:sz w:val="16"/>
                <w:szCs w:val="16"/>
              </w:rPr>
              <w:t>.12</w:t>
            </w:r>
            <w:r w:rsidR="000765BF">
              <w:rPr>
                <w:rFonts w:ascii="Arial" w:hAnsi="Arial" w:cs="Arial"/>
                <w:sz w:val="16"/>
                <w:szCs w:val="16"/>
              </w:rPr>
              <w:t>.</w:t>
            </w:r>
            <w:r>
              <w:rPr>
                <w:rFonts w:ascii="Arial" w:hAnsi="Arial" w:cs="Arial"/>
                <w:sz w:val="16"/>
                <w:szCs w:val="16"/>
              </w:rPr>
              <w:t>2019.</w:t>
            </w:r>
          </w:p>
        </w:tc>
        <w:tc>
          <w:tcPr>
            <w:tcW w:w="324" w:type="pct"/>
            <w:vAlign w:val="center"/>
          </w:tcPr>
          <w:p w:rsidR="00B759C8" w:rsidRDefault="000765BF"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B759C8" w:rsidRDefault="000765BF" w:rsidP="002C0DF6">
            <w:pPr>
              <w:rPr>
                <w:rFonts w:ascii="Arial" w:hAnsi="Arial" w:cs="Arial"/>
                <w:sz w:val="16"/>
                <w:szCs w:val="16"/>
              </w:rPr>
            </w:pPr>
            <w:r>
              <w:rPr>
                <w:rFonts w:ascii="Arial" w:hAnsi="Arial" w:cs="Arial"/>
                <w:sz w:val="16"/>
                <w:szCs w:val="16"/>
              </w:rPr>
              <w:t>HRVATSKI TELEKOM d.d.</w:t>
            </w:r>
            <w:r w:rsidR="00B708CC">
              <w:rPr>
                <w:rFonts w:ascii="Arial" w:hAnsi="Arial" w:cs="Arial"/>
                <w:sz w:val="16"/>
                <w:szCs w:val="16"/>
              </w:rPr>
              <w:t xml:space="preserve"> </w:t>
            </w:r>
            <w:r>
              <w:rPr>
                <w:rFonts w:ascii="Arial" w:hAnsi="Arial" w:cs="Arial"/>
                <w:sz w:val="16"/>
                <w:szCs w:val="16"/>
              </w:rPr>
              <w:t>R.F. Zagreb</w:t>
            </w:r>
          </w:p>
        </w:tc>
        <w:tc>
          <w:tcPr>
            <w:tcW w:w="394" w:type="pct"/>
            <w:gridSpan w:val="2"/>
            <w:vAlign w:val="center"/>
          </w:tcPr>
          <w:p w:rsidR="00B759C8" w:rsidRDefault="0089606F" w:rsidP="001C6181">
            <w:pPr>
              <w:jc w:val="center"/>
              <w:rPr>
                <w:rFonts w:ascii="Arial" w:hAnsi="Arial" w:cs="Arial"/>
                <w:sz w:val="16"/>
                <w:szCs w:val="16"/>
              </w:rPr>
            </w:pPr>
            <w:r>
              <w:rPr>
                <w:rFonts w:ascii="Arial" w:hAnsi="Arial" w:cs="Arial"/>
                <w:sz w:val="16"/>
                <w:szCs w:val="16"/>
              </w:rPr>
              <w:t>30.11</w:t>
            </w:r>
            <w:r w:rsidR="00AC53D4">
              <w:rPr>
                <w:rFonts w:ascii="Arial" w:hAnsi="Arial" w:cs="Arial"/>
                <w:sz w:val="16"/>
                <w:szCs w:val="16"/>
              </w:rPr>
              <w:t>.2020</w:t>
            </w:r>
          </w:p>
        </w:tc>
        <w:tc>
          <w:tcPr>
            <w:tcW w:w="417" w:type="pct"/>
            <w:vAlign w:val="center"/>
          </w:tcPr>
          <w:p w:rsidR="00B759C8" w:rsidRDefault="00AC53D4" w:rsidP="00EA05F2">
            <w:pPr>
              <w:jc w:val="center"/>
              <w:rPr>
                <w:rFonts w:ascii="Arial" w:hAnsi="Arial" w:cs="Arial"/>
                <w:sz w:val="16"/>
                <w:szCs w:val="16"/>
              </w:rPr>
            </w:pPr>
            <w:r>
              <w:rPr>
                <w:rFonts w:ascii="Arial" w:hAnsi="Arial" w:cs="Arial"/>
                <w:sz w:val="16"/>
                <w:szCs w:val="16"/>
              </w:rPr>
              <w:t>7.515,80</w:t>
            </w:r>
          </w:p>
        </w:tc>
        <w:tc>
          <w:tcPr>
            <w:tcW w:w="398" w:type="pct"/>
            <w:vAlign w:val="center"/>
          </w:tcPr>
          <w:p w:rsidR="00B759C8" w:rsidRPr="004D717A" w:rsidRDefault="00B759C8" w:rsidP="00EA05F2">
            <w:pPr>
              <w:jc w:val="center"/>
              <w:rPr>
                <w:rFonts w:ascii="Arial" w:hAnsi="Arial" w:cs="Arial"/>
                <w:sz w:val="16"/>
                <w:szCs w:val="16"/>
              </w:rPr>
            </w:pPr>
          </w:p>
        </w:tc>
      </w:tr>
      <w:tr w:rsidR="0089606F" w:rsidRPr="006D78C8" w:rsidTr="0089606F">
        <w:trPr>
          <w:trHeight w:val="516"/>
        </w:trPr>
        <w:tc>
          <w:tcPr>
            <w:tcW w:w="420" w:type="pct"/>
          </w:tcPr>
          <w:p w:rsidR="0089606F" w:rsidRDefault="0089606F" w:rsidP="00D05C56">
            <w:pPr>
              <w:autoSpaceDE w:val="0"/>
              <w:autoSpaceDN w:val="0"/>
              <w:adjustRightInd w:val="0"/>
              <w:jc w:val="center"/>
              <w:rPr>
                <w:rFonts w:ascii="Arial" w:hAnsi="Arial" w:cs="Arial"/>
                <w:sz w:val="16"/>
                <w:szCs w:val="16"/>
              </w:rPr>
            </w:pPr>
            <w:r>
              <w:rPr>
                <w:rFonts w:ascii="Arial" w:hAnsi="Arial" w:cs="Arial"/>
                <w:sz w:val="16"/>
                <w:szCs w:val="16"/>
              </w:rPr>
              <w:t>UGOVORI SKLOPLJENI TEMELJEM OS-A</w:t>
            </w:r>
          </w:p>
        </w:tc>
        <w:tc>
          <w:tcPr>
            <w:tcW w:w="225" w:type="pct"/>
          </w:tcPr>
          <w:p w:rsidR="00075F9A" w:rsidRDefault="00075F9A" w:rsidP="0089606F">
            <w:pPr>
              <w:jc w:val="center"/>
              <w:rPr>
                <w:rFonts w:ascii="Arial" w:hAnsi="Arial" w:cs="Arial"/>
                <w:i/>
                <w:sz w:val="16"/>
                <w:szCs w:val="16"/>
              </w:rPr>
            </w:pPr>
          </w:p>
          <w:p w:rsidR="00075F9A" w:rsidRDefault="00075F9A" w:rsidP="0089606F">
            <w:pPr>
              <w:jc w:val="center"/>
              <w:rPr>
                <w:rFonts w:ascii="Arial" w:hAnsi="Arial" w:cs="Arial"/>
                <w:i/>
                <w:sz w:val="16"/>
                <w:szCs w:val="16"/>
              </w:rPr>
            </w:pPr>
          </w:p>
          <w:p w:rsidR="0089606F" w:rsidRDefault="00075F9A" w:rsidP="0089606F">
            <w:pPr>
              <w:jc w:val="center"/>
              <w:rPr>
                <w:rFonts w:ascii="Arial" w:hAnsi="Arial" w:cs="Arial"/>
                <w:i/>
                <w:sz w:val="16"/>
                <w:szCs w:val="16"/>
              </w:rPr>
            </w:pPr>
            <w:r>
              <w:rPr>
                <w:rFonts w:ascii="Arial" w:hAnsi="Arial" w:cs="Arial"/>
                <w:i/>
                <w:sz w:val="16"/>
                <w:szCs w:val="16"/>
              </w:rPr>
              <w:t>7.</w:t>
            </w:r>
            <w:r w:rsidR="0089606F">
              <w:rPr>
                <w:rFonts w:ascii="Arial" w:hAnsi="Arial" w:cs="Arial"/>
                <w:i/>
                <w:sz w:val="16"/>
                <w:szCs w:val="16"/>
              </w:rPr>
              <w:t>4.</w:t>
            </w:r>
          </w:p>
        </w:tc>
        <w:tc>
          <w:tcPr>
            <w:tcW w:w="709" w:type="pct"/>
          </w:tcPr>
          <w:p w:rsidR="0089606F" w:rsidRDefault="0089606F" w:rsidP="00D05C56">
            <w:pPr>
              <w:jc w:val="center"/>
              <w:rPr>
                <w:rFonts w:ascii="Arial" w:hAnsi="Arial" w:cs="Arial"/>
                <w:sz w:val="16"/>
                <w:szCs w:val="16"/>
              </w:rPr>
            </w:pPr>
            <w:r>
              <w:rPr>
                <w:rFonts w:ascii="Arial" w:hAnsi="Arial" w:cs="Arial"/>
                <w:sz w:val="16"/>
                <w:szCs w:val="16"/>
              </w:rPr>
              <w:t>Ugovor o javnoj nabavi javno dostupnih telefonskih usluga u pokretnoj elektroničkoj komunikacijskoj mreži unutar zajedničke virtualne privatne mreže naručitelja i usluga prijenosa podataka</w:t>
            </w:r>
          </w:p>
        </w:tc>
        <w:tc>
          <w:tcPr>
            <w:tcW w:w="467" w:type="pct"/>
          </w:tcPr>
          <w:p w:rsidR="0089606F" w:rsidRDefault="0089606F" w:rsidP="00D05C56">
            <w:pPr>
              <w:jc w:val="center"/>
              <w:rPr>
                <w:rFonts w:ascii="Arial" w:hAnsi="Arial" w:cs="Arial"/>
                <w:sz w:val="16"/>
                <w:szCs w:val="16"/>
              </w:rPr>
            </w:pPr>
          </w:p>
        </w:tc>
        <w:tc>
          <w:tcPr>
            <w:tcW w:w="394" w:type="pct"/>
          </w:tcPr>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r>
              <w:rPr>
                <w:rFonts w:ascii="Arial" w:hAnsi="Arial" w:cs="Arial"/>
                <w:sz w:val="16"/>
                <w:szCs w:val="16"/>
              </w:rPr>
              <w:t>Otvoreni postupak-zajednička javna nabava</w:t>
            </w:r>
          </w:p>
        </w:tc>
        <w:tc>
          <w:tcPr>
            <w:tcW w:w="438" w:type="pct"/>
          </w:tcPr>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r>
              <w:rPr>
                <w:rFonts w:ascii="Arial" w:hAnsi="Arial" w:cs="Arial"/>
                <w:sz w:val="16"/>
                <w:szCs w:val="16"/>
              </w:rPr>
              <w:t>Vrijednost bez PDV:3.429,12</w:t>
            </w:r>
          </w:p>
          <w:p w:rsidR="0089606F" w:rsidRDefault="0089606F" w:rsidP="00D05C56">
            <w:pPr>
              <w:jc w:val="center"/>
              <w:rPr>
                <w:rFonts w:ascii="Arial" w:hAnsi="Arial" w:cs="Arial"/>
                <w:sz w:val="16"/>
                <w:szCs w:val="16"/>
              </w:rPr>
            </w:pPr>
            <w:r>
              <w:rPr>
                <w:rFonts w:ascii="Arial" w:hAnsi="Arial" w:cs="Arial"/>
                <w:sz w:val="16"/>
                <w:szCs w:val="16"/>
              </w:rPr>
              <w:t>Ukupno 4.621,44</w:t>
            </w:r>
          </w:p>
        </w:tc>
        <w:tc>
          <w:tcPr>
            <w:tcW w:w="418" w:type="pct"/>
          </w:tcPr>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r>
              <w:rPr>
                <w:rFonts w:ascii="Arial" w:hAnsi="Arial" w:cs="Arial"/>
                <w:sz w:val="16"/>
                <w:szCs w:val="16"/>
              </w:rPr>
              <w:t>01.12.2020.</w:t>
            </w:r>
          </w:p>
        </w:tc>
        <w:tc>
          <w:tcPr>
            <w:tcW w:w="324" w:type="pct"/>
          </w:tcPr>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r>
              <w:rPr>
                <w:rFonts w:ascii="Arial" w:hAnsi="Arial" w:cs="Arial"/>
                <w:sz w:val="16"/>
                <w:szCs w:val="16"/>
              </w:rPr>
              <w:t>12. mjeseci</w:t>
            </w:r>
          </w:p>
        </w:tc>
        <w:tc>
          <w:tcPr>
            <w:tcW w:w="396" w:type="pct"/>
          </w:tcPr>
          <w:p w:rsidR="0089606F" w:rsidRDefault="0089606F" w:rsidP="00D05C56">
            <w:pPr>
              <w:rPr>
                <w:rFonts w:ascii="Arial" w:hAnsi="Arial" w:cs="Arial"/>
                <w:sz w:val="16"/>
                <w:szCs w:val="16"/>
              </w:rPr>
            </w:pPr>
          </w:p>
          <w:p w:rsidR="0089606F" w:rsidRDefault="0089606F" w:rsidP="00D05C56">
            <w:pPr>
              <w:rPr>
                <w:rFonts w:ascii="Arial" w:hAnsi="Arial" w:cs="Arial"/>
                <w:sz w:val="16"/>
                <w:szCs w:val="16"/>
              </w:rPr>
            </w:pPr>
            <w:r>
              <w:rPr>
                <w:rFonts w:ascii="Arial" w:hAnsi="Arial" w:cs="Arial"/>
                <w:sz w:val="16"/>
                <w:szCs w:val="16"/>
              </w:rPr>
              <w:t>HRVATSKI TELEKOM d.d. R.F. Zagreb</w:t>
            </w:r>
          </w:p>
        </w:tc>
        <w:tc>
          <w:tcPr>
            <w:tcW w:w="394" w:type="pct"/>
            <w:gridSpan w:val="2"/>
          </w:tcPr>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p>
          <w:p w:rsidR="0089606F" w:rsidRDefault="0089606F" w:rsidP="0089606F">
            <w:pPr>
              <w:jc w:val="center"/>
              <w:rPr>
                <w:rFonts w:ascii="Arial" w:hAnsi="Arial" w:cs="Arial"/>
                <w:sz w:val="16"/>
                <w:szCs w:val="16"/>
              </w:rPr>
            </w:pPr>
            <w:r>
              <w:rPr>
                <w:rFonts w:ascii="Arial" w:hAnsi="Arial" w:cs="Arial"/>
                <w:sz w:val="16"/>
                <w:szCs w:val="16"/>
              </w:rPr>
              <w:t>31.11.2021.</w:t>
            </w:r>
          </w:p>
        </w:tc>
        <w:tc>
          <w:tcPr>
            <w:tcW w:w="417" w:type="pct"/>
          </w:tcPr>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p>
          <w:p w:rsidR="0089606F" w:rsidRDefault="0089606F" w:rsidP="00D05C56">
            <w:pPr>
              <w:jc w:val="center"/>
              <w:rPr>
                <w:rFonts w:ascii="Arial" w:hAnsi="Arial" w:cs="Arial"/>
                <w:sz w:val="16"/>
                <w:szCs w:val="16"/>
              </w:rPr>
            </w:pPr>
            <w:r>
              <w:rPr>
                <w:rFonts w:ascii="Arial" w:hAnsi="Arial" w:cs="Arial"/>
                <w:sz w:val="16"/>
                <w:szCs w:val="16"/>
              </w:rPr>
              <w:t>9.869,15</w:t>
            </w:r>
          </w:p>
        </w:tc>
        <w:tc>
          <w:tcPr>
            <w:tcW w:w="398" w:type="pct"/>
          </w:tcPr>
          <w:p w:rsidR="0089606F" w:rsidRPr="004D717A" w:rsidRDefault="0089606F" w:rsidP="00D05C56">
            <w:pPr>
              <w:jc w:val="center"/>
              <w:rPr>
                <w:rFonts w:ascii="Arial" w:hAnsi="Arial" w:cs="Arial"/>
                <w:sz w:val="16"/>
                <w:szCs w:val="16"/>
              </w:rPr>
            </w:pPr>
          </w:p>
        </w:tc>
      </w:tr>
      <w:tr w:rsidR="00B708CC" w:rsidRPr="006D78C8" w:rsidTr="00D01B78">
        <w:trPr>
          <w:trHeight w:val="516"/>
        </w:trPr>
        <w:tc>
          <w:tcPr>
            <w:tcW w:w="420" w:type="pct"/>
            <w:vAlign w:val="center"/>
          </w:tcPr>
          <w:p w:rsidR="00B708CC" w:rsidRDefault="0089606F" w:rsidP="0089606F">
            <w:pPr>
              <w:autoSpaceDE w:val="0"/>
              <w:autoSpaceDN w:val="0"/>
              <w:adjustRightInd w:val="0"/>
              <w:rPr>
                <w:rFonts w:ascii="Arial" w:hAnsi="Arial" w:cs="Arial"/>
                <w:sz w:val="16"/>
                <w:szCs w:val="16"/>
              </w:rPr>
            </w:pPr>
            <w:r>
              <w:rPr>
                <w:rFonts w:ascii="Arial" w:hAnsi="Arial" w:cs="Arial"/>
                <w:sz w:val="16"/>
                <w:szCs w:val="16"/>
              </w:rPr>
              <w:t>OKVIRNI SPORAZUM</w:t>
            </w:r>
          </w:p>
        </w:tc>
        <w:tc>
          <w:tcPr>
            <w:tcW w:w="225" w:type="pct"/>
            <w:vAlign w:val="center"/>
          </w:tcPr>
          <w:p w:rsidR="00B708CC" w:rsidRDefault="00075F9A" w:rsidP="00AC53D4">
            <w:pPr>
              <w:jc w:val="center"/>
              <w:rPr>
                <w:rFonts w:ascii="Arial" w:hAnsi="Arial" w:cs="Arial"/>
                <w:i/>
                <w:sz w:val="16"/>
                <w:szCs w:val="16"/>
              </w:rPr>
            </w:pPr>
            <w:r>
              <w:rPr>
                <w:rFonts w:ascii="Arial" w:hAnsi="Arial" w:cs="Arial"/>
                <w:i/>
                <w:sz w:val="16"/>
                <w:szCs w:val="16"/>
              </w:rPr>
              <w:t>8</w:t>
            </w:r>
            <w:r w:rsidR="001C6181">
              <w:rPr>
                <w:rFonts w:ascii="Arial" w:hAnsi="Arial" w:cs="Arial"/>
                <w:i/>
                <w:sz w:val="16"/>
                <w:szCs w:val="16"/>
              </w:rPr>
              <w:t>.</w:t>
            </w:r>
          </w:p>
        </w:tc>
        <w:tc>
          <w:tcPr>
            <w:tcW w:w="709" w:type="pct"/>
            <w:vAlign w:val="center"/>
          </w:tcPr>
          <w:p w:rsidR="00B708CC" w:rsidRDefault="0089606F" w:rsidP="00EA05F2">
            <w:pPr>
              <w:jc w:val="center"/>
              <w:rPr>
                <w:rFonts w:ascii="Arial" w:hAnsi="Arial" w:cs="Arial"/>
                <w:sz w:val="16"/>
                <w:szCs w:val="16"/>
              </w:rPr>
            </w:pPr>
            <w:r>
              <w:rPr>
                <w:rFonts w:ascii="Arial" w:hAnsi="Arial" w:cs="Arial"/>
                <w:sz w:val="16"/>
                <w:szCs w:val="16"/>
              </w:rPr>
              <w:t>Nabava javno dostupnih telekomunikacijskih usluga u nepokretnoj elektroničkoj</w:t>
            </w:r>
            <w:r w:rsidR="003B17EB">
              <w:rPr>
                <w:rFonts w:ascii="Arial" w:hAnsi="Arial" w:cs="Arial"/>
                <w:sz w:val="16"/>
                <w:szCs w:val="16"/>
              </w:rPr>
              <w:t xml:space="preserve"> komunikacijskoj mreži i usluga davanja pristupa internetu</w:t>
            </w:r>
          </w:p>
        </w:tc>
        <w:tc>
          <w:tcPr>
            <w:tcW w:w="467" w:type="pct"/>
            <w:vAlign w:val="center"/>
          </w:tcPr>
          <w:p w:rsidR="00B708CC" w:rsidRDefault="003B17EB" w:rsidP="00EA05F2">
            <w:pPr>
              <w:jc w:val="center"/>
              <w:rPr>
                <w:rFonts w:ascii="Arial" w:hAnsi="Arial" w:cs="Arial"/>
                <w:sz w:val="16"/>
                <w:szCs w:val="16"/>
              </w:rPr>
            </w:pPr>
            <w:r>
              <w:rPr>
                <w:rFonts w:ascii="Arial" w:hAnsi="Arial" w:cs="Arial"/>
                <w:sz w:val="16"/>
                <w:szCs w:val="16"/>
              </w:rPr>
              <w:t>1/18 VV</w:t>
            </w:r>
          </w:p>
        </w:tc>
        <w:tc>
          <w:tcPr>
            <w:tcW w:w="394" w:type="pct"/>
            <w:vAlign w:val="center"/>
          </w:tcPr>
          <w:p w:rsidR="00B708CC" w:rsidRDefault="003B17EB" w:rsidP="00EA05F2">
            <w:pPr>
              <w:jc w:val="center"/>
              <w:rPr>
                <w:rFonts w:ascii="Arial" w:hAnsi="Arial" w:cs="Arial"/>
                <w:sz w:val="16"/>
                <w:szCs w:val="16"/>
              </w:rPr>
            </w:pPr>
            <w:r>
              <w:rPr>
                <w:rFonts w:ascii="Arial" w:hAnsi="Arial" w:cs="Arial"/>
                <w:sz w:val="16"/>
                <w:szCs w:val="16"/>
              </w:rPr>
              <w:t>Otvoreni postupak- zajednička javna nabava</w:t>
            </w:r>
          </w:p>
        </w:tc>
        <w:tc>
          <w:tcPr>
            <w:tcW w:w="438" w:type="pct"/>
            <w:vAlign w:val="center"/>
          </w:tcPr>
          <w:p w:rsidR="00B708CC" w:rsidRDefault="00B708CC" w:rsidP="000765BF">
            <w:pPr>
              <w:jc w:val="center"/>
              <w:rPr>
                <w:rFonts w:ascii="Arial" w:hAnsi="Arial" w:cs="Arial"/>
                <w:sz w:val="16"/>
                <w:szCs w:val="16"/>
              </w:rPr>
            </w:pPr>
          </w:p>
        </w:tc>
        <w:tc>
          <w:tcPr>
            <w:tcW w:w="418" w:type="pct"/>
            <w:vAlign w:val="center"/>
          </w:tcPr>
          <w:p w:rsidR="00B708CC" w:rsidRDefault="003B17EB" w:rsidP="00EA05F2">
            <w:pPr>
              <w:jc w:val="center"/>
              <w:rPr>
                <w:rFonts w:ascii="Arial" w:hAnsi="Arial" w:cs="Arial"/>
                <w:sz w:val="16"/>
                <w:szCs w:val="16"/>
              </w:rPr>
            </w:pPr>
            <w:r>
              <w:rPr>
                <w:rFonts w:ascii="Arial" w:hAnsi="Arial" w:cs="Arial"/>
                <w:sz w:val="16"/>
                <w:szCs w:val="16"/>
              </w:rPr>
              <w:t>12.09.2018.</w:t>
            </w:r>
          </w:p>
        </w:tc>
        <w:tc>
          <w:tcPr>
            <w:tcW w:w="324" w:type="pct"/>
            <w:vAlign w:val="center"/>
          </w:tcPr>
          <w:p w:rsidR="00B708CC" w:rsidRDefault="003B17EB" w:rsidP="002C0DF6">
            <w:pPr>
              <w:jc w:val="center"/>
              <w:rPr>
                <w:rFonts w:ascii="Arial" w:hAnsi="Arial" w:cs="Arial"/>
                <w:sz w:val="16"/>
                <w:szCs w:val="16"/>
              </w:rPr>
            </w:pPr>
            <w:r>
              <w:rPr>
                <w:rFonts w:ascii="Arial" w:hAnsi="Arial" w:cs="Arial"/>
                <w:sz w:val="16"/>
                <w:szCs w:val="16"/>
              </w:rPr>
              <w:t>24. mjeseca</w:t>
            </w:r>
          </w:p>
        </w:tc>
        <w:tc>
          <w:tcPr>
            <w:tcW w:w="396" w:type="pct"/>
            <w:vAlign w:val="center"/>
          </w:tcPr>
          <w:p w:rsidR="00B708CC" w:rsidRDefault="003B17EB" w:rsidP="002C0DF6">
            <w:pPr>
              <w:rPr>
                <w:rFonts w:ascii="Arial" w:hAnsi="Arial" w:cs="Arial"/>
                <w:sz w:val="16"/>
                <w:szCs w:val="16"/>
              </w:rPr>
            </w:pPr>
            <w:r>
              <w:rPr>
                <w:rFonts w:ascii="Arial" w:hAnsi="Arial" w:cs="Arial"/>
                <w:sz w:val="16"/>
                <w:szCs w:val="16"/>
              </w:rPr>
              <w:t xml:space="preserve"> A1 Hrvatska </w:t>
            </w:r>
          </w:p>
          <w:p w:rsidR="003B17EB" w:rsidRDefault="003B17EB" w:rsidP="002C0DF6">
            <w:pPr>
              <w:rPr>
                <w:rFonts w:ascii="Arial" w:hAnsi="Arial" w:cs="Arial"/>
                <w:sz w:val="16"/>
                <w:szCs w:val="16"/>
              </w:rPr>
            </w:pPr>
            <w:r>
              <w:rPr>
                <w:rFonts w:ascii="Arial" w:hAnsi="Arial" w:cs="Arial"/>
                <w:sz w:val="16"/>
                <w:szCs w:val="16"/>
              </w:rPr>
              <w:t xml:space="preserve">     d.o.o. </w:t>
            </w:r>
          </w:p>
          <w:p w:rsidR="003B17EB" w:rsidRDefault="003B17EB" w:rsidP="002C0DF6">
            <w:pPr>
              <w:rPr>
                <w:rFonts w:ascii="Arial" w:hAnsi="Arial" w:cs="Arial"/>
                <w:sz w:val="16"/>
                <w:szCs w:val="16"/>
              </w:rPr>
            </w:pPr>
            <w:r>
              <w:rPr>
                <w:rFonts w:ascii="Arial" w:hAnsi="Arial" w:cs="Arial"/>
                <w:sz w:val="16"/>
                <w:szCs w:val="16"/>
              </w:rPr>
              <w:t xml:space="preserve">   Zagreb</w:t>
            </w:r>
          </w:p>
        </w:tc>
        <w:tc>
          <w:tcPr>
            <w:tcW w:w="394" w:type="pct"/>
            <w:gridSpan w:val="2"/>
            <w:shd w:val="clear" w:color="auto" w:fill="7F7F7F" w:themeFill="text1" w:themeFillTint="80"/>
            <w:vAlign w:val="center"/>
          </w:tcPr>
          <w:p w:rsidR="00B708CC" w:rsidRDefault="00B708CC" w:rsidP="00B708CC">
            <w:pPr>
              <w:jc w:val="center"/>
              <w:rPr>
                <w:rFonts w:ascii="Arial" w:hAnsi="Arial" w:cs="Arial"/>
                <w:sz w:val="16"/>
                <w:szCs w:val="16"/>
              </w:rPr>
            </w:pPr>
          </w:p>
        </w:tc>
        <w:tc>
          <w:tcPr>
            <w:tcW w:w="417" w:type="pct"/>
            <w:shd w:val="clear" w:color="auto" w:fill="7F7F7F" w:themeFill="text1" w:themeFillTint="80"/>
            <w:vAlign w:val="center"/>
          </w:tcPr>
          <w:p w:rsidR="00B708CC" w:rsidRDefault="00B708CC" w:rsidP="00EA05F2">
            <w:pPr>
              <w:jc w:val="center"/>
              <w:rPr>
                <w:rFonts w:ascii="Arial" w:hAnsi="Arial" w:cs="Arial"/>
                <w:sz w:val="16"/>
                <w:szCs w:val="16"/>
              </w:rPr>
            </w:pPr>
          </w:p>
        </w:tc>
        <w:tc>
          <w:tcPr>
            <w:tcW w:w="398" w:type="pct"/>
            <w:shd w:val="clear" w:color="auto" w:fill="7F7F7F" w:themeFill="text1" w:themeFillTint="80"/>
            <w:vAlign w:val="center"/>
          </w:tcPr>
          <w:p w:rsidR="00B708CC" w:rsidRPr="004D717A" w:rsidRDefault="00B708CC" w:rsidP="00EA05F2">
            <w:pPr>
              <w:jc w:val="center"/>
              <w:rPr>
                <w:rFonts w:ascii="Arial" w:hAnsi="Arial" w:cs="Arial"/>
                <w:sz w:val="16"/>
                <w:szCs w:val="16"/>
              </w:rPr>
            </w:pPr>
          </w:p>
        </w:tc>
      </w:tr>
      <w:tr w:rsidR="006D03CF" w:rsidRPr="006D78C8" w:rsidTr="00CC17DC">
        <w:trPr>
          <w:trHeight w:val="516"/>
        </w:trPr>
        <w:tc>
          <w:tcPr>
            <w:tcW w:w="420" w:type="pct"/>
            <w:vAlign w:val="center"/>
          </w:tcPr>
          <w:p w:rsidR="006D03CF" w:rsidRDefault="006D03CF" w:rsidP="0089606F">
            <w:pPr>
              <w:autoSpaceDE w:val="0"/>
              <w:autoSpaceDN w:val="0"/>
              <w:adjustRightInd w:val="0"/>
              <w:rPr>
                <w:rFonts w:ascii="Arial" w:hAnsi="Arial" w:cs="Arial"/>
                <w:sz w:val="16"/>
                <w:szCs w:val="16"/>
              </w:rPr>
            </w:pPr>
            <w:r>
              <w:rPr>
                <w:rFonts w:ascii="Arial" w:hAnsi="Arial" w:cs="Arial"/>
                <w:sz w:val="16"/>
                <w:szCs w:val="16"/>
              </w:rPr>
              <w:t xml:space="preserve">UGOVOR SKLOPLJEN TEMELJEM </w:t>
            </w:r>
            <w:r>
              <w:rPr>
                <w:rFonts w:ascii="Arial" w:hAnsi="Arial" w:cs="Arial"/>
                <w:sz w:val="16"/>
                <w:szCs w:val="16"/>
              </w:rPr>
              <w:lastRenderedPageBreak/>
              <w:t>OS-A</w:t>
            </w:r>
          </w:p>
        </w:tc>
        <w:tc>
          <w:tcPr>
            <w:tcW w:w="225" w:type="pct"/>
            <w:vAlign w:val="center"/>
          </w:tcPr>
          <w:p w:rsidR="006D03CF" w:rsidRDefault="00075F9A" w:rsidP="00AC53D4">
            <w:pPr>
              <w:jc w:val="center"/>
              <w:rPr>
                <w:rFonts w:ascii="Arial" w:hAnsi="Arial" w:cs="Arial"/>
                <w:i/>
                <w:sz w:val="16"/>
                <w:szCs w:val="16"/>
              </w:rPr>
            </w:pPr>
            <w:r>
              <w:rPr>
                <w:rFonts w:ascii="Arial" w:hAnsi="Arial" w:cs="Arial"/>
                <w:i/>
                <w:sz w:val="16"/>
                <w:szCs w:val="16"/>
              </w:rPr>
              <w:lastRenderedPageBreak/>
              <w:t>8</w:t>
            </w:r>
            <w:r w:rsidR="006D03CF">
              <w:rPr>
                <w:rFonts w:ascii="Arial" w:hAnsi="Arial" w:cs="Arial"/>
                <w:i/>
                <w:sz w:val="16"/>
                <w:szCs w:val="16"/>
              </w:rPr>
              <w:t>.1</w:t>
            </w:r>
          </w:p>
        </w:tc>
        <w:tc>
          <w:tcPr>
            <w:tcW w:w="709" w:type="pct"/>
            <w:vAlign w:val="center"/>
          </w:tcPr>
          <w:p w:rsidR="006D03CF" w:rsidRDefault="006D03CF" w:rsidP="0058231D">
            <w:pPr>
              <w:jc w:val="center"/>
              <w:rPr>
                <w:rFonts w:ascii="Arial" w:hAnsi="Arial" w:cs="Arial"/>
                <w:sz w:val="16"/>
                <w:szCs w:val="16"/>
              </w:rPr>
            </w:pPr>
            <w:r>
              <w:rPr>
                <w:rFonts w:ascii="Arial" w:hAnsi="Arial" w:cs="Arial"/>
                <w:sz w:val="16"/>
                <w:szCs w:val="16"/>
              </w:rPr>
              <w:t xml:space="preserve">Nabava javno dostupnih telekomunikacijskih usluga u nepokretnoj </w:t>
            </w:r>
            <w:r w:rsidR="0058231D">
              <w:rPr>
                <w:rFonts w:ascii="Arial" w:hAnsi="Arial" w:cs="Arial"/>
                <w:sz w:val="16"/>
                <w:szCs w:val="16"/>
              </w:rPr>
              <w:t>elektroničko</w:t>
            </w:r>
            <w:r>
              <w:rPr>
                <w:rFonts w:ascii="Arial" w:hAnsi="Arial" w:cs="Arial"/>
                <w:sz w:val="16"/>
                <w:szCs w:val="16"/>
              </w:rPr>
              <w:t>j</w:t>
            </w:r>
            <w:r w:rsidR="0058231D">
              <w:rPr>
                <w:rFonts w:ascii="Arial" w:hAnsi="Arial" w:cs="Arial"/>
                <w:sz w:val="16"/>
                <w:szCs w:val="16"/>
              </w:rPr>
              <w:t xml:space="preserve"> </w:t>
            </w:r>
            <w:r w:rsidR="0058231D">
              <w:rPr>
                <w:rFonts w:ascii="Arial" w:hAnsi="Arial" w:cs="Arial"/>
                <w:sz w:val="16"/>
                <w:szCs w:val="16"/>
              </w:rPr>
              <w:lastRenderedPageBreak/>
              <w:t>komunikacijskoj mreži i usluga davanja pristupa internetu</w:t>
            </w:r>
          </w:p>
        </w:tc>
        <w:tc>
          <w:tcPr>
            <w:tcW w:w="467" w:type="pct"/>
            <w:vAlign w:val="center"/>
          </w:tcPr>
          <w:p w:rsidR="006D03CF" w:rsidRDefault="006D03CF" w:rsidP="00EA05F2">
            <w:pPr>
              <w:jc w:val="center"/>
              <w:rPr>
                <w:rFonts w:ascii="Arial" w:hAnsi="Arial" w:cs="Arial"/>
                <w:sz w:val="16"/>
                <w:szCs w:val="16"/>
              </w:rPr>
            </w:pPr>
          </w:p>
        </w:tc>
        <w:tc>
          <w:tcPr>
            <w:tcW w:w="394" w:type="pct"/>
            <w:vAlign w:val="center"/>
          </w:tcPr>
          <w:p w:rsidR="006D03CF" w:rsidRDefault="006D03CF" w:rsidP="00EA05F2">
            <w:pPr>
              <w:jc w:val="center"/>
              <w:rPr>
                <w:rFonts w:ascii="Arial" w:hAnsi="Arial" w:cs="Arial"/>
                <w:sz w:val="16"/>
                <w:szCs w:val="16"/>
              </w:rPr>
            </w:pPr>
          </w:p>
        </w:tc>
        <w:tc>
          <w:tcPr>
            <w:tcW w:w="438" w:type="pct"/>
            <w:vAlign w:val="center"/>
          </w:tcPr>
          <w:p w:rsidR="006D03CF" w:rsidRDefault="00CC17DC" w:rsidP="000765BF">
            <w:pPr>
              <w:jc w:val="center"/>
              <w:rPr>
                <w:rFonts w:ascii="Arial" w:hAnsi="Arial" w:cs="Arial"/>
                <w:sz w:val="16"/>
                <w:szCs w:val="16"/>
              </w:rPr>
            </w:pPr>
            <w:r>
              <w:rPr>
                <w:rFonts w:ascii="Arial" w:hAnsi="Arial" w:cs="Arial"/>
                <w:sz w:val="16"/>
                <w:szCs w:val="16"/>
              </w:rPr>
              <w:t>7.125,00</w:t>
            </w:r>
          </w:p>
        </w:tc>
        <w:tc>
          <w:tcPr>
            <w:tcW w:w="418" w:type="pct"/>
            <w:vAlign w:val="center"/>
          </w:tcPr>
          <w:p w:rsidR="006D03CF" w:rsidRDefault="00CC17DC" w:rsidP="00EA05F2">
            <w:pPr>
              <w:jc w:val="center"/>
              <w:rPr>
                <w:rFonts w:ascii="Arial" w:hAnsi="Arial" w:cs="Arial"/>
                <w:sz w:val="16"/>
                <w:szCs w:val="16"/>
              </w:rPr>
            </w:pPr>
            <w:r>
              <w:rPr>
                <w:rFonts w:ascii="Arial" w:hAnsi="Arial" w:cs="Arial"/>
                <w:sz w:val="16"/>
                <w:szCs w:val="16"/>
              </w:rPr>
              <w:t>15.10.2018.</w:t>
            </w:r>
          </w:p>
        </w:tc>
        <w:tc>
          <w:tcPr>
            <w:tcW w:w="324" w:type="pct"/>
            <w:vAlign w:val="center"/>
          </w:tcPr>
          <w:p w:rsidR="006D03CF" w:rsidRDefault="00CC17DC"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6D03CF" w:rsidRDefault="00CC17DC" w:rsidP="00CC17DC">
            <w:pPr>
              <w:rPr>
                <w:rFonts w:ascii="Arial" w:hAnsi="Arial" w:cs="Arial"/>
                <w:sz w:val="16"/>
                <w:szCs w:val="16"/>
              </w:rPr>
            </w:pPr>
            <w:r>
              <w:rPr>
                <w:rFonts w:ascii="Arial" w:hAnsi="Arial" w:cs="Arial"/>
                <w:sz w:val="16"/>
                <w:szCs w:val="16"/>
              </w:rPr>
              <w:t>A1 Hrvatska d.o.o. Zagreb</w:t>
            </w:r>
          </w:p>
        </w:tc>
        <w:tc>
          <w:tcPr>
            <w:tcW w:w="394" w:type="pct"/>
            <w:gridSpan w:val="2"/>
            <w:shd w:val="clear" w:color="auto" w:fill="FFFFFF" w:themeFill="background1"/>
            <w:vAlign w:val="center"/>
          </w:tcPr>
          <w:p w:rsidR="006D03CF" w:rsidRDefault="00CC17DC" w:rsidP="00CC17DC">
            <w:pPr>
              <w:jc w:val="center"/>
              <w:rPr>
                <w:rFonts w:ascii="Arial" w:hAnsi="Arial" w:cs="Arial"/>
                <w:sz w:val="16"/>
                <w:szCs w:val="16"/>
              </w:rPr>
            </w:pPr>
            <w:r>
              <w:rPr>
                <w:rFonts w:ascii="Arial" w:hAnsi="Arial" w:cs="Arial"/>
                <w:sz w:val="16"/>
                <w:szCs w:val="16"/>
              </w:rPr>
              <w:t>15.10.2019.</w:t>
            </w:r>
          </w:p>
        </w:tc>
        <w:tc>
          <w:tcPr>
            <w:tcW w:w="417" w:type="pct"/>
            <w:shd w:val="clear" w:color="auto" w:fill="FFFFFF" w:themeFill="background1"/>
            <w:vAlign w:val="center"/>
          </w:tcPr>
          <w:p w:rsidR="006D03CF" w:rsidRDefault="00CC17DC" w:rsidP="00EA05F2">
            <w:pPr>
              <w:jc w:val="center"/>
              <w:rPr>
                <w:rFonts w:ascii="Arial" w:hAnsi="Arial" w:cs="Arial"/>
                <w:sz w:val="16"/>
                <w:szCs w:val="16"/>
              </w:rPr>
            </w:pPr>
            <w:r>
              <w:rPr>
                <w:rFonts w:ascii="Arial" w:hAnsi="Arial" w:cs="Arial"/>
                <w:sz w:val="16"/>
                <w:szCs w:val="16"/>
              </w:rPr>
              <w:t>7.575,00</w:t>
            </w:r>
          </w:p>
        </w:tc>
        <w:tc>
          <w:tcPr>
            <w:tcW w:w="398" w:type="pct"/>
            <w:shd w:val="clear" w:color="auto" w:fill="FFFFFF" w:themeFill="background1"/>
            <w:vAlign w:val="center"/>
          </w:tcPr>
          <w:p w:rsidR="006D03CF" w:rsidRPr="004D717A" w:rsidRDefault="006D03CF" w:rsidP="00EA05F2">
            <w:pPr>
              <w:jc w:val="center"/>
              <w:rPr>
                <w:rFonts w:ascii="Arial" w:hAnsi="Arial" w:cs="Arial"/>
                <w:sz w:val="16"/>
                <w:szCs w:val="16"/>
              </w:rPr>
            </w:pPr>
          </w:p>
        </w:tc>
      </w:tr>
      <w:tr w:rsidR="00CC17DC" w:rsidRPr="006D78C8" w:rsidTr="00CC17DC">
        <w:trPr>
          <w:trHeight w:val="516"/>
        </w:trPr>
        <w:tc>
          <w:tcPr>
            <w:tcW w:w="420" w:type="pct"/>
            <w:vAlign w:val="center"/>
          </w:tcPr>
          <w:p w:rsidR="00CC17DC" w:rsidRDefault="00CC17DC" w:rsidP="0089606F">
            <w:pPr>
              <w:autoSpaceDE w:val="0"/>
              <w:autoSpaceDN w:val="0"/>
              <w:adjustRightInd w:val="0"/>
              <w:rPr>
                <w:rFonts w:ascii="Arial" w:hAnsi="Arial" w:cs="Arial"/>
                <w:sz w:val="16"/>
                <w:szCs w:val="16"/>
              </w:rPr>
            </w:pPr>
            <w:r>
              <w:rPr>
                <w:rFonts w:ascii="Arial" w:hAnsi="Arial" w:cs="Arial"/>
                <w:sz w:val="16"/>
                <w:szCs w:val="16"/>
              </w:rPr>
              <w:t>UGOVOR SKLOPLJEN TEMELJE</w:t>
            </w:r>
            <w:r w:rsidR="0017567D">
              <w:rPr>
                <w:rFonts w:ascii="Arial" w:hAnsi="Arial" w:cs="Arial"/>
                <w:sz w:val="16"/>
                <w:szCs w:val="16"/>
              </w:rPr>
              <w:t>M</w:t>
            </w:r>
            <w:r>
              <w:rPr>
                <w:rFonts w:ascii="Arial" w:hAnsi="Arial" w:cs="Arial"/>
                <w:sz w:val="16"/>
                <w:szCs w:val="16"/>
              </w:rPr>
              <w:t>, OS-A</w:t>
            </w:r>
          </w:p>
        </w:tc>
        <w:tc>
          <w:tcPr>
            <w:tcW w:w="225" w:type="pct"/>
            <w:vAlign w:val="center"/>
          </w:tcPr>
          <w:p w:rsidR="00CC17DC" w:rsidRDefault="00075F9A" w:rsidP="00AC53D4">
            <w:pPr>
              <w:jc w:val="center"/>
              <w:rPr>
                <w:rFonts w:ascii="Arial" w:hAnsi="Arial" w:cs="Arial"/>
                <w:i/>
                <w:sz w:val="16"/>
                <w:szCs w:val="16"/>
              </w:rPr>
            </w:pPr>
            <w:r>
              <w:rPr>
                <w:rFonts w:ascii="Arial" w:hAnsi="Arial" w:cs="Arial"/>
                <w:i/>
                <w:sz w:val="16"/>
                <w:szCs w:val="16"/>
              </w:rPr>
              <w:t>8</w:t>
            </w:r>
            <w:r w:rsidR="00CC17DC">
              <w:rPr>
                <w:rFonts w:ascii="Arial" w:hAnsi="Arial" w:cs="Arial"/>
                <w:i/>
                <w:sz w:val="16"/>
                <w:szCs w:val="16"/>
              </w:rPr>
              <w:t>.2</w:t>
            </w:r>
            <w:r w:rsidR="001D0C62">
              <w:rPr>
                <w:rFonts w:ascii="Arial" w:hAnsi="Arial" w:cs="Arial"/>
                <w:i/>
                <w:sz w:val="16"/>
                <w:szCs w:val="16"/>
              </w:rPr>
              <w:t>.</w:t>
            </w:r>
          </w:p>
        </w:tc>
        <w:tc>
          <w:tcPr>
            <w:tcW w:w="709" w:type="pct"/>
            <w:vAlign w:val="center"/>
          </w:tcPr>
          <w:p w:rsidR="00CC17DC" w:rsidRDefault="00CC17DC" w:rsidP="0058231D">
            <w:pPr>
              <w:jc w:val="center"/>
              <w:rPr>
                <w:rFonts w:ascii="Arial" w:hAnsi="Arial" w:cs="Arial"/>
                <w:sz w:val="16"/>
                <w:szCs w:val="16"/>
              </w:rPr>
            </w:pPr>
            <w:r>
              <w:rPr>
                <w:rFonts w:ascii="Arial" w:hAnsi="Arial" w:cs="Arial"/>
                <w:sz w:val="16"/>
                <w:szCs w:val="16"/>
              </w:rPr>
              <w:t>Nabava javno dostupnih telekomunikacijskih</w:t>
            </w:r>
            <w:r w:rsidR="00D05C56">
              <w:rPr>
                <w:rFonts w:ascii="Arial" w:hAnsi="Arial" w:cs="Arial"/>
                <w:sz w:val="16"/>
                <w:szCs w:val="16"/>
              </w:rPr>
              <w:t xml:space="preserve"> usluga u nepokretnoj elektroničkoj mreži i usluga davanja pristupa internetu</w:t>
            </w:r>
            <w:r>
              <w:rPr>
                <w:rFonts w:ascii="Arial" w:hAnsi="Arial" w:cs="Arial"/>
                <w:sz w:val="16"/>
                <w:szCs w:val="16"/>
              </w:rPr>
              <w:t xml:space="preserve"> </w:t>
            </w:r>
          </w:p>
        </w:tc>
        <w:tc>
          <w:tcPr>
            <w:tcW w:w="467" w:type="pct"/>
            <w:vAlign w:val="center"/>
          </w:tcPr>
          <w:p w:rsidR="00CC17DC" w:rsidRDefault="00CC17DC" w:rsidP="00EA05F2">
            <w:pPr>
              <w:jc w:val="center"/>
              <w:rPr>
                <w:rFonts w:ascii="Arial" w:hAnsi="Arial" w:cs="Arial"/>
                <w:sz w:val="16"/>
                <w:szCs w:val="16"/>
              </w:rPr>
            </w:pPr>
          </w:p>
        </w:tc>
        <w:tc>
          <w:tcPr>
            <w:tcW w:w="394" w:type="pct"/>
            <w:vAlign w:val="center"/>
          </w:tcPr>
          <w:p w:rsidR="00CC17DC" w:rsidRDefault="00CC17DC" w:rsidP="00EA05F2">
            <w:pPr>
              <w:jc w:val="center"/>
              <w:rPr>
                <w:rFonts w:ascii="Arial" w:hAnsi="Arial" w:cs="Arial"/>
                <w:sz w:val="16"/>
                <w:szCs w:val="16"/>
              </w:rPr>
            </w:pPr>
          </w:p>
        </w:tc>
        <w:tc>
          <w:tcPr>
            <w:tcW w:w="438" w:type="pct"/>
            <w:vAlign w:val="center"/>
          </w:tcPr>
          <w:p w:rsidR="00CC17DC" w:rsidRDefault="00D05C56" w:rsidP="000765BF">
            <w:pPr>
              <w:jc w:val="center"/>
              <w:rPr>
                <w:rFonts w:ascii="Arial" w:hAnsi="Arial" w:cs="Arial"/>
                <w:sz w:val="16"/>
                <w:szCs w:val="16"/>
              </w:rPr>
            </w:pPr>
            <w:r>
              <w:rPr>
                <w:rFonts w:ascii="Arial" w:hAnsi="Arial" w:cs="Arial"/>
                <w:sz w:val="16"/>
                <w:szCs w:val="16"/>
              </w:rPr>
              <w:t>7.125,00</w:t>
            </w:r>
          </w:p>
        </w:tc>
        <w:tc>
          <w:tcPr>
            <w:tcW w:w="418" w:type="pct"/>
            <w:vAlign w:val="center"/>
          </w:tcPr>
          <w:p w:rsidR="00CC17DC" w:rsidRDefault="00D05C56" w:rsidP="00EA05F2">
            <w:pPr>
              <w:jc w:val="center"/>
              <w:rPr>
                <w:rFonts w:ascii="Arial" w:hAnsi="Arial" w:cs="Arial"/>
                <w:sz w:val="16"/>
                <w:szCs w:val="16"/>
              </w:rPr>
            </w:pPr>
            <w:r>
              <w:rPr>
                <w:rFonts w:ascii="Arial" w:hAnsi="Arial" w:cs="Arial"/>
                <w:sz w:val="16"/>
                <w:szCs w:val="16"/>
              </w:rPr>
              <w:t>15.10.2019.</w:t>
            </w:r>
          </w:p>
        </w:tc>
        <w:tc>
          <w:tcPr>
            <w:tcW w:w="324" w:type="pct"/>
            <w:vAlign w:val="center"/>
          </w:tcPr>
          <w:p w:rsidR="00CC17DC" w:rsidRDefault="00D05C56"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CC17DC" w:rsidRDefault="00D05C56" w:rsidP="00CC17DC">
            <w:pPr>
              <w:rPr>
                <w:rFonts w:ascii="Arial" w:hAnsi="Arial" w:cs="Arial"/>
                <w:sz w:val="16"/>
                <w:szCs w:val="16"/>
              </w:rPr>
            </w:pPr>
            <w:r>
              <w:rPr>
                <w:rFonts w:ascii="Arial" w:hAnsi="Arial" w:cs="Arial"/>
                <w:sz w:val="16"/>
                <w:szCs w:val="16"/>
              </w:rPr>
              <w:t>A1 Hrvatska d.o.o. Zagreb</w:t>
            </w:r>
          </w:p>
        </w:tc>
        <w:tc>
          <w:tcPr>
            <w:tcW w:w="394" w:type="pct"/>
            <w:gridSpan w:val="2"/>
            <w:shd w:val="clear" w:color="auto" w:fill="FFFFFF" w:themeFill="background1"/>
            <w:vAlign w:val="center"/>
          </w:tcPr>
          <w:p w:rsidR="00CC17DC" w:rsidRDefault="00D05C56" w:rsidP="00CC17DC">
            <w:pPr>
              <w:jc w:val="center"/>
              <w:rPr>
                <w:rFonts w:ascii="Arial" w:hAnsi="Arial" w:cs="Arial"/>
                <w:sz w:val="16"/>
                <w:szCs w:val="16"/>
              </w:rPr>
            </w:pPr>
            <w:r>
              <w:rPr>
                <w:rFonts w:ascii="Arial" w:hAnsi="Arial" w:cs="Arial"/>
                <w:sz w:val="16"/>
                <w:szCs w:val="16"/>
              </w:rPr>
              <w:t>15.10.2020.</w:t>
            </w:r>
          </w:p>
        </w:tc>
        <w:tc>
          <w:tcPr>
            <w:tcW w:w="417" w:type="pct"/>
            <w:shd w:val="clear" w:color="auto" w:fill="FFFFFF" w:themeFill="background1"/>
            <w:vAlign w:val="center"/>
          </w:tcPr>
          <w:p w:rsidR="00CC17DC" w:rsidRDefault="0017567D" w:rsidP="00EA05F2">
            <w:pPr>
              <w:jc w:val="center"/>
              <w:rPr>
                <w:rFonts w:ascii="Arial" w:hAnsi="Arial" w:cs="Arial"/>
                <w:sz w:val="16"/>
                <w:szCs w:val="16"/>
              </w:rPr>
            </w:pPr>
            <w:r>
              <w:rPr>
                <w:rFonts w:ascii="Arial" w:hAnsi="Arial" w:cs="Arial"/>
                <w:sz w:val="16"/>
                <w:szCs w:val="16"/>
              </w:rPr>
              <w:t xml:space="preserve">8.689,46 </w:t>
            </w:r>
          </w:p>
        </w:tc>
        <w:tc>
          <w:tcPr>
            <w:tcW w:w="398" w:type="pct"/>
            <w:shd w:val="clear" w:color="auto" w:fill="FFFFFF" w:themeFill="background1"/>
            <w:vAlign w:val="center"/>
          </w:tcPr>
          <w:p w:rsidR="00CC17DC" w:rsidRPr="004D717A" w:rsidRDefault="00CC17DC" w:rsidP="00EA05F2">
            <w:pPr>
              <w:jc w:val="center"/>
              <w:rPr>
                <w:rFonts w:ascii="Arial" w:hAnsi="Arial" w:cs="Arial"/>
                <w:sz w:val="16"/>
                <w:szCs w:val="16"/>
              </w:rPr>
            </w:pPr>
          </w:p>
        </w:tc>
      </w:tr>
      <w:tr w:rsidR="0017567D" w:rsidRPr="006D78C8" w:rsidTr="00D01B78">
        <w:trPr>
          <w:trHeight w:val="516"/>
        </w:trPr>
        <w:tc>
          <w:tcPr>
            <w:tcW w:w="420" w:type="pct"/>
            <w:vAlign w:val="center"/>
          </w:tcPr>
          <w:p w:rsidR="0017567D" w:rsidRDefault="0017567D" w:rsidP="0089606F">
            <w:pPr>
              <w:autoSpaceDE w:val="0"/>
              <w:autoSpaceDN w:val="0"/>
              <w:adjustRightInd w:val="0"/>
              <w:rPr>
                <w:rFonts w:ascii="Arial" w:hAnsi="Arial" w:cs="Arial"/>
                <w:sz w:val="16"/>
                <w:szCs w:val="16"/>
              </w:rPr>
            </w:pPr>
            <w:r>
              <w:rPr>
                <w:rFonts w:ascii="Arial" w:hAnsi="Arial" w:cs="Arial"/>
                <w:sz w:val="16"/>
                <w:szCs w:val="16"/>
              </w:rPr>
              <w:t>OKVIRNI SPORAZUM</w:t>
            </w:r>
          </w:p>
        </w:tc>
        <w:tc>
          <w:tcPr>
            <w:tcW w:w="225" w:type="pct"/>
            <w:vAlign w:val="center"/>
          </w:tcPr>
          <w:p w:rsidR="0017567D" w:rsidRDefault="00075F9A" w:rsidP="00AC53D4">
            <w:pPr>
              <w:jc w:val="center"/>
              <w:rPr>
                <w:rFonts w:ascii="Arial" w:hAnsi="Arial" w:cs="Arial"/>
                <w:i/>
                <w:sz w:val="16"/>
                <w:szCs w:val="16"/>
              </w:rPr>
            </w:pPr>
            <w:r>
              <w:rPr>
                <w:rFonts w:ascii="Arial" w:hAnsi="Arial" w:cs="Arial"/>
                <w:i/>
                <w:sz w:val="16"/>
                <w:szCs w:val="16"/>
              </w:rPr>
              <w:t>9.</w:t>
            </w:r>
            <w:r w:rsidR="0017567D">
              <w:rPr>
                <w:rFonts w:ascii="Arial" w:hAnsi="Arial" w:cs="Arial"/>
                <w:i/>
                <w:sz w:val="16"/>
                <w:szCs w:val="16"/>
              </w:rPr>
              <w:t>.</w:t>
            </w:r>
          </w:p>
        </w:tc>
        <w:tc>
          <w:tcPr>
            <w:tcW w:w="709" w:type="pct"/>
            <w:vAlign w:val="center"/>
          </w:tcPr>
          <w:p w:rsidR="0017567D" w:rsidRDefault="0017567D" w:rsidP="0058231D">
            <w:pPr>
              <w:jc w:val="center"/>
              <w:rPr>
                <w:rFonts w:ascii="Arial" w:hAnsi="Arial" w:cs="Arial"/>
                <w:sz w:val="16"/>
                <w:szCs w:val="16"/>
              </w:rPr>
            </w:pPr>
            <w:r>
              <w:rPr>
                <w:rFonts w:ascii="Arial" w:hAnsi="Arial" w:cs="Arial"/>
                <w:sz w:val="16"/>
                <w:szCs w:val="16"/>
              </w:rPr>
              <w:t>Ugovor za usluge imovine, odgovornosti i osoba</w:t>
            </w:r>
          </w:p>
        </w:tc>
        <w:tc>
          <w:tcPr>
            <w:tcW w:w="467" w:type="pct"/>
            <w:vAlign w:val="center"/>
          </w:tcPr>
          <w:p w:rsidR="0017567D" w:rsidRDefault="0017567D" w:rsidP="00EA05F2">
            <w:pPr>
              <w:jc w:val="center"/>
              <w:rPr>
                <w:rFonts w:ascii="Arial" w:hAnsi="Arial" w:cs="Arial"/>
                <w:sz w:val="16"/>
                <w:szCs w:val="16"/>
              </w:rPr>
            </w:pPr>
          </w:p>
        </w:tc>
        <w:tc>
          <w:tcPr>
            <w:tcW w:w="394" w:type="pct"/>
            <w:vAlign w:val="center"/>
          </w:tcPr>
          <w:p w:rsidR="0017567D" w:rsidRDefault="0017567D" w:rsidP="00EA05F2">
            <w:pPr>
              <w:jc w:val="center"/>
              <w:rPr>
                <w:rFonts w:ascii="Arial" w:hAnsi="Arial" w:cs="Arial"/>
                <w:sz w:val="16"/>
                <w:szCs w:val="16"/>
              </w:rPr>
            </w:pPr>
            <w:r>
              <w:rPr>
                <w:rFonts w:ascii="Arial" w:hAnsi="Arial" w:cs="Arial"/>
                <w:sz w:val="16"/>
                <w:szCs w:val="16"/>
              </w:rPr>
              <w:t>Otvoreni postupak javne nabave</w:t>
            </w:r>
          </w:p>
        </w:tc>
        <w:tc>
          <w:tcPr>
            <w:tcW w:w="438" w:type="pct"/>
            <w:vAlign w:val="center"/>
          </w:tcPr>
          <w:p w:rsidR="0017567D" w:rsidRDefault="0017567D" w:rsidP="000765BF">
            <w:pPr>
              <w:jc w:val="center"/>
              <w:rPr>
                <w:rFonts w:ascii="Arial" w:hAnsi="Arial" w:cs="Arial"/>
                <w:sz w:val="16"/>
                <w:szCs w:val="16"/>
              </w:rPr>
            </w:pPr>
          </w:p>
        </w:tc>
        <w:tc>
          <w:tcPr>
            <w:tcW w:w="418" w:type="pct"/>
            <w:vAlign w:val="center"/>
          </w:tcPr>
          <w:p w:rsidR="0017567D" w:rsidRDefault="0017567D" w:rsidP="0017567D">
            <w:pPr>
              <w:jc w:val="center"/>
              <w:rPr>
                <w:rFonts w:ascii="Arial" w:hAnsi="Arial" w:cs="Arial"/>
                <w:sz w:val="16"/>
                <w:szCs w:val="16"/>
              </w:rPr>
            </w:pPr>
            <w:r>
              <w:rPr>
                <w:rFonts w:ascii="Arial" w:hAnsi="Arial" w:cs="Arial"/>
                <w:sz w:val="16"/>
                <w:szCs w:val="16"/>
              </w:rPr>
              <w:t>01.06. 2019.</w:t>
            </w:r>
          </w:p>
        </w:tc>
        <w:tc>
          <w:tcPr>
            <w:tcW w:w="324" w:type="pct"/>
            <w:vAlign w:val="center"/>
          </w:tcPr>
          <w:p w:rsidR="0017567D" w:rsidRDefault="0017567D" w:rsidP="002C0DF6">
            <w:pPr>
              <w:jc w:val="center"/>
              <w:rPr>
                <w:rFonts w:ascii="Arial" w:hAnsi="Arial" w:cs="Arial"/>
                <w:sz w:val="16"/>
                <w:szCs w:val="16"/>
              </w:rPr>
            </w:pPr>
            <w:r>
              <w:rPr>
                <w:rFonts w:ascii="Arial" w:hAnsi="Arial" w:cs="Arial"/>
                <w:sz w:val="16"/>
                <w:szCs w:val="16"/>
              </w:rPr>
              <w:t>48. mjeseci</w:t>
            </w:r>
          </w:p>
        </w:tc>
        <w:tc>
          <w:tcPr>
            <w:tcW w:w="396" w:type="pct"/>
            <w:vAlign w:val="center"/>
          </w:tcPr>
          <w:p w:rsidR="0017567D" w:rsidRDefault="0017567D" w:rsidP="00CC17DC">
            <w:pPr>
              <w:rPr>
                <w:rFonts w:ascii="Arial" w:hAnsi="Arial" w:cs="Arial"/>
                <w:sz w:val="16"/>
                <w:szCs w:val="16"/>
              </w:rPr>
            </w:pPr>
            <w:r>
              <w:rPr>
                <w:rFonts w:ascii="Arial" w:hAnsi="Arial" w:cs="Arial"/>
                <w:sz w:val="16"/>
                <w:szCs w:val="16"/>
              </w:rPr>
              <w:t>Croatia osiguranje d.d</w:t>
            </w:r>
          </w:p>
        </w:tc>
        <w:tc>
          <w:tcPr>
            <w:tcW w:w="394" w:type="pct"/>
            <w:gridSpan w:val="2"/>
            <w:shd w:val="clear" w:color="auto" w:fill="7F7F7F" w:themeFill="text1" w:themeFillTint="80"/>
            <w:vAlign w:val="center"/>
          </w:tcPr>
          <w:p w:rsidR="0017567D" w:rsidRDefault="0017567D" w:rsidP="00CC17DC">
            <w:pPr>
              <w:jc w:val="center"/>
              <w:rPr>
                <w:rFonts w:ascii="Arial" w:hAnsi="Arial" w:cs="Arial"/>
                <w:sz w:val="16"/>
                <w:szCs w:val="16"/>
              </w:rPr>
            </w:pPr>
          </w:p>
        </w:tc>
        <w:tc>
          <w:tcPr>
            <w:tcW w:w="417" w:type="pct"/>
            <w:shd w:val="clear" w:color="auto" w:fill="7F7F7F" w:themeFill="text1" w:themeFillTint="80"/>
            <w:vAlign w:val="center"/>
          </w:tcPr>
          <w:p w:rsidR="0017567D" w:rsidRDefault="0017567D" w:rsidP="00EA05F2">
            <w:pPr>
              <w:jc w:val="center"/>
              <w:rPr>
                <w:rFonts w:ascii="Arial" w:hAnsi="Arial" w:cs="Arial"/>
                <w:sz w:val="16"/>
                <w:szCs w:val="16"/>
              </w:rPr>
            </w:pPr>
          </w:p>
        </w:tc>
        <w:tc>
          <w:tcPr>
            <w:tcW w:w="398" w:type="pct"/>
            <w:shd w:val="clear" w:color="auto" w:fill="7F7F7F" w:themeFill="text1" w:themeFillTint="80"/>
            <w:vAlign w:val="center"/>
          </w:tcPr>
          <w:p w:rsidR="0017567D" w:rsidRPr="004D717A" w:rsidRDefault="0017567D" w:rsidP="00EA05F2">
            <w:pPr>
              <w:jc w:val="center"/>
              <w:rPr>
                <w:rFonts w:ascii="Arial" w:hAnsi="Arial" w:cs="Arial"/>
                <w:sz w:val="16"/>
                <w:szCs w:val="16"/>
              </w:rPr>
            </w:pPr>
          </w:p>
        </w:tc>
      </w:tr>
      <w:tr w:rsidR="005974A3" w:rsidRPr="006D78C8" w:rsidTr="005974A3">
        <w:trPr>
          <w:trHeight w:val="516"/>
        </w:trPr>
        <w:tc>
          <w:tcPr>
            <w:tcW w:w="420" w:type="pct"/>
            <w:vAlign w:val="center"/>
          </w:tcPr>
          <w:p w:rsidR="005974A3" w:rsidRDefault="005974A3" w:rsidP="0089606F">
            <w:pPr>
              <w:autoSpaceDE w:val="0"/>
              <w:autoSpaceDN w:val="0"/>
              <w:adjustRightInd w:val="0"/>
              <w:rPr>
                <w:rFonts w:ascii="Arial" w:hAnsi="Arial" w:cs="Arial"/>
                <w:sz w:val="16"/>
                <w:szCs w:val="16"/>
              </w:rPr>
            </w:pPr>
            <w:r>
              <w:rPr>
                <w:rFonts w:ascii="Arial" w:hAnsi="Arial" w:cs="Arial"/>
                <w:sz w:val="16"/>
                <w:szCs w:val="16"/>
              </w:rPr>
              <w:t>UGOVOR SKLOPLJEN TEMELJEM OS-A</w:t>
            </w:r>
          </w:p>
        </w:tc>
        <w:tc>
          <w:tcPr>
            <w:tcW w:w="225" w:type="pct"/>
            <w:vAlign w:val="center"/>
          </w:tcPr>
          <w:p w:rsidR="005974A3" w:rsidRDefault="00075F9A" w:rsidP="00AC53D4">
            <w:pPr>
              <w:jc w:val="center"/>
              <w:rPr>
                <w:rFonts w:ascii="Arial" w:hAnsi="Arial" w:cs="Arial"/>
                <w:i/>
                <w:sz w:val="16"/>
                <w:szCs w:val="16"/>
              </w:rPr>
            </w:pPr>
            <w:r>
              <w:rPr>
                <w:rFonts w:ascii="Arial" w:hAnsi="Arial" w:cs="Arial"/>
                <w:i/>
                <w:sz w:val="16"/>
                <w:szCs w:val="16"/>
              </w:rPr>
              <w:t>9</w:t>
            </w:r>
            <w:r w:rsidR="005974A3">
              <w:rPr>
                <w:rFonts w:ascii="Arial" w:hAnsi="Arial" w:cs="Arial"/>
                <w:i/>
                <w:sz w:val="16"/>
                <w:szCs w:val="16"/>
              </w:rPr>
              <w:t>.1.</w:t>
            </w:r>
          </w:p>
        </w:tc>
        <w:tc>
          <w:tcPr>
            <w:tcW w:w="709" w:type="pct"/>
            <w:vAlign w:val="center"/>
          </w:tcPr>
          <w:p w:rsidR="005974A3" w:rsidRDefault="005974A3" w:rsidP="0058231D">
            <w:pPr>
              <w:jc w:val="center"/>
              <w:rPr>
                <w:rFonts w:ascii="Arial" w:hAnsi="Arial" w:cs="Arial"/>
                <w:sz w:val="16"/>
                <w:szCs w:val="16"/>
              </w:rPr>
            </w:pPr>
            <w:r>
              <w:rPr>
                <w:rFonts w:ascii="Arial" w:hAnsi="Arial" w:cs="Arial"/>
                <w:sz w:val="16"/>
                <w:szCs w:val="16"/>
              </w:rPr>
              <w:t>Ugovor za usluge imovine, odgovornosti i osoba</w:t>
            </w:r>
          </w:p>
        </w:tc>
        <w:tc>
          <w:tcPr>
            <w:tcW w:w="467" w:type="pct"/>
            <w:vAlign w:val="center"/>
          </w:tcPr>
          <w:p w:rsidR="005974A3" w:rsidRDefault="005974A3" w:rsidP="00EA05F2">
            <w:pPr>
              <w:jc w:val="center"/>
              <w:rPr>
                <w:rFonts w:ascii="Arial" w:hAnsi="Arial" w:cs="Arial"/>
                <w:sz w:val="16"/>
                <w:szCs w:val="16"/>
              </w:rPr>
            </w:pPr>
          </w:p>
        </w:tc>
        <w:tc>
          <w:tcPr>
            <w:tcW w:w="394" w:type="pct"/>
            <w:vAlign w:val="center"/>
          </w:tcPr>
          <w:p w:rsidR="005974A3" w:rsidRDefault="005974A3" w:rsidP="00EA05F2">
            <w:pPr>
              <w:jc w:val="center"/>
              <w:rPr>
                <w:rFonts w:ascii="Arial" w:hAnsi="Arial" w:cs="Arial"/>
                <w:sz w:val="16"/>
                <w:szCs w:val="16"/>
              </w:rPr>
            </w:pPr>
            <w:r>
              <w:rPr>
                <w:rFonts w:ascii="Arial" w:hAnsi="Arial" w:cs="Arial"/>
                <w:sz w:val="16"/>
                <w:szCs w:val="16"/>
              </w:rPr>
              <w:t xml:space="preserve">Otvoreni postupak javne nabave </w:t>
            </w:r>
          </w:p>
        </w:tc>
        <w:tc>
          <w:tcPr>
            <w:tcW w:w="438" w:type="pct"/>
            <w:vAlign w:val="center"/>
          </w:tcPr>
          <w:p w:rsidR="005974A3" w:rsidRDefault="005974A3" w:rsidP="000765BF">
            <w:pPr>
              <w:jc w:val="center"/>
              <w:rPr>
                <w:rFonts w:ascii="Arial" w:hAnsi="Arial" w:cs="Arial"/>
                <w:sz w:val="16"/>
                <w:szCs w:val="16"/>
              </w:rPr>
            </w:pPr>
            <w:r>
              <w:rPr>
                <w:rFonts w:ascii="Arial" w:hAnsi="Arial" w:cs="Arial"/>
                <w:sz w:val="16"/>
                <w:szCs w:val="16"/>
              </w:rPr>
              <w:t>15.806,93</w:t>
            </w:r>
          </w:p>
        </w:tc>
        <w:tc>
          <w:tcPr>
            <w:tcW w:w="418" w:type="pct"/>
            <w:vAlign w:val="center"/>
          </w:tcPr>
          <w:p w:rsidR="005974A3" w:rsidRDefault="005974A3" w:rsidP="0017567D">
            <w:pPr>
              <w:jc w:val="center"/>
              <w:rPr>
                <w:rFonts w:ascii="Arial" w:hAnsi="Arial" w:cs="Arial"/>
                <w:sz w:val="16"/>
                <w:szCs w:val="16"/>
              </w:rPr>
            </w:pPr>
            <w:r>
              <w:rPr>
                <w:rFonts w:ascii="Arial" w:hAnsi="Arial" w:cs="Arial"/>
                <w:sz w:val="16"/>
                <w:szCs w:val="16"/>
              </w:rPr>
              <w:t>01.06.2019.</w:t>
            </w:r>
          </w:p>
        </w:tc>
        <w:tc>
          <w:tcPr>
            <w:tcW w:w="324" w:type="pct"/>
            <w:vAlign w:val="center"/>
          </w:tcPr>
          <w:p w:rsidR="005974A3" w:rsidRDefault="005974A3"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5974A3" w:rsidRDefault="005974A3" w:rsidP="00CC17DC">
            <w:pPr>
              <w:rPr>
                <w:rFonts w:ascii="Arial" w:hAnsi="Arial" w:cs="Arial"/>
                <w:sz w:val="16"/>
                <w:szCs w:val="16"/>
              </w:rPr>
            </w:pPr>
            <w:r>
              <w:rPr>
                <w:rFonts w:ascii="Arial" w:hAnsi="Arial" w:cs="Arial"/>
                <w:sz w:val="16"/>
                <w:szCs w:val="16"/>
              </w:rPr>
              <w:t>Croatia osiguranje d.d.</w:t>
            </w:r>
          </w:p>
        </w:tc>
        <w:tc>
          <w:tcPr>
            <w:tcW w:w="394" w:type="pct"/>
            <w:gridSpan w:val="2"/>
            <w:shd w:val="clear" w:color="auto" w:fill="FFFFFF" w:themeFill="background1"/>
            <w:vAlign w:val="center"/>
          </w:tcPr>
          <w:p w:rsidR="005974A3" w:rsidRDefault="005974A3" w:rsidP="00CC17DC">
            <w:pPr>
              <w:jc w:val="center"/>
              <w:rPr>
                <w:rFonts w:ascii="Arial" w:hAnsi="Arial" w:cs="Arial"/>
                <w:sz w:val="16"/>
                <w:szCs w:val="16"/>
              </w:rPr>
            </w:pPr>
            <w:r>
              <w:rPr>
                <w:rFonts w:ascii="Arial" w:hAnsi="Arial" w:cs="Arial"/>
                <w:sz w:val="16"/>
                <w:szCs w:val="16"/>
              </w:rPr>
              <w:t>01.06.2020.</w:t>
            </w:r>
          </w:p>
        </w:tc>
        <w:tc>
          <w:tcPr>
            <w:tcW w:w="417" w:type="pct"/>
            <w:shd w:val="clear" w:color="auto" w:fill="FFFFFF" w:themeFill="background1"/>
            <w:vAlign w:val="center"/>
          </w:tcPr>
          <w:p w:rsidR="005974A3" w:rsidRDefault="005974A3" w:rsidP="00EA05F2">
            <w:pPr>
              <w:jc w:val="center"/>
              <w:rPr>
                <w:rFonts w:ascii="Arial" w:hAnsi="Arial" w:cs="Arial"/>
                <w:sz w:val="16"/>
                <w:szCs w:val="16"/>
              </w:rPr>
            </w:pPr>
            <w:r>
              <w:rPr>
                <w:rFonts w:ascii="Arial" w:hAnsi="Arial" w:cs="Arial"/>
                <w:sz w:val="16"/>
                <w:szCs w:val="16"/>
              </w:rPr>
              <w:t>15.806,93</w:t>
            </w:r>
          </w:p>
        </w:tc>
        <w:tc>
          <w:tcPr>
            <w:tcW w:w="398" w:type="pct"/>
            <w:shd w:val="clear" w:color="auto" w:fill="FFFFFF" w:themeFill="background1"/>
            <w:vAlign w:val="center"/>
          </w:tcPr>
          <w:p w:rsidR="005974A3" w:rsidRPr="004D717A" w:rsidRDefault="005974A3" w:rsidP="00EA05F2">
            <w:pPr>
              <w:jc w:val="center"/>
              <w:rPr>
                <w:rFonts w:ascii="Arial" w:hAnsi="Arial" w:cs="Arial"/>
                <w:sz w:val="16"/>
                <w:szCs w:val="16"/>
              </w:rPr>
            </w:pPr>
          </w:p>
        </w:tc>
      </w:tr>
      <w:tr w:rsidR="005974A3" w:rsidRPr="006D78C8" w:rsidTr="005974A3">
        <w:trPr>
          <w:trHeight w:val="516"/>
        </w:trPr>
        <w:tc>
          <w:tcPr>
            <w:tcW w:w="420" w:type="pct"/>
            <w:vAlign w:val="center"/>
          </w:tcPr>
          <w:p w:rsidR="005974A3" w:rsidRDefault="005974A3" w:rsidP="0089606F">
            <w:pPr>
              <w:autoSpaceDE w:val="0"/>
              <w:autoSpaceDN w:val="0"/>
              <w:adjustRightInd w:val="0"/>
              <w:rPr>
                <w:rFonts w:ascii="Arial" w:hAnsi="Arial" w:cs="Arial"/>
                <w:sz w:val="16"/>
                <w:szCs w:val="16"/>
              </w:rPr>
            </w:pPr>
            <w:r>
              <w:rPr>
                <w:rFonts w:ascii="Arial" w:hAnsi="Arial" w:cs="Arial"/>
                <w:sz w:val="16"/>
                <w:szCs w:val="16"/>
              </w:rPr>
              <w:t>UGOVOR SKLOPLJEN TEMELJEM OS-A</w:t>
            </w:r>
          </w:p>
        </w:tc>
        <w:tc>
          <w:tcPr>
            <w:tcW w:w="225" w:type="pct"/>
            <w:vAlign w:val="center"/>
          </w:tcPr>
          <w:p w:rsidR="005974A3" w:rsidRDefault="00075F9A" w:rsidP="00AC53D4">
            <w:pPr>
              <w:jc w:val="center"/>
              <w:rPr>
                <w:rFonts w:ascii="Arial" w:hAnsi="Arial" w:cs="Arial"/>
                <w:i/>
                <w:sz w:val="16"/>
                <w:szCs w:val="16"/>
              </w:rPr>
            </w:pPr>
            <w:r>
              <w:rPr>
                <w:rFonts w:ascii="Arial" w:hAnsi="Arial" w:cs="Arial"/>
                <w:i/>
                <w:sz w:val="16"/>
                <w:szCs w:val="16"/>
              </w:rPr>
              <w:t>9</w:t>
            </w:r>
            <w:r w:rsidR="005974A3">
              <w:rPr>
                <w:rFonts w:ascii="Arial" w:hAnsi="Arial" w:cs="Arial"/>
                <w:i/>
                <w:sz w:val="16"/>
                <w:szCs w:val="16"/>
              </w:rPr>
              <w:t>.2</w:t>
            </w:r>
            <w:r w:rsidR="001D0C62">
              <w:rPr>
                <w:rFonts w:ascii="Arial" w:hAnsi="Arial" w:cs="Arial"/>
                <w:i/>
                <w:sz w:val="16"/>
                <w:szCs w:val="16"/>
              </w:rPr>
              <w:t>.</w:t>
            </w:r>
          </w:p>
        </w:tc>
        <w:tc>
          <w:tcPr>
            <w:tcW w:w="709" w:type="pct"/>
            <w:vAlign w:val="center"/>
          </w:tcPr>
          <w:p w:rsidR="005974A3" w:rsidRDefault="005974A3" w:rsidP="0058231D">
            <w:pPr>
              <w:jc w:val="center"/>
              <w:rPr>
                <w:rFonts w:ascii="Arial" w:hAnsi="Arial" w:cs="Arial"/>
                <w:sz w:val="16"/>
                <w:szCs w:val="16"/>
              </w:rPr>
            </w:pPr>
            <w:r>
              <w:rPr>
                <w:rFonts w:ascii="Arial" w:hAnsi="Arial" w:cs="Arial"/>
                <w:sz w:val="16"/>
                <w:szCs w:val="16"/>
              </w:rPr>
              <w:t>Ugovor za usluge imovine, odgovornosti i osoba</w:t>
            </w:r>
          </w:p>
        </w:tc>
        <w:tc>
          <w:tcPr>
            <w:tcW w:w="467" w:type="pct"/>
            <w:vAlign w:val="center"/>
          </w:tcPr>
          <w:p w:rsidR="005974A3" w:rsidRDefault="005974A3" w:rsidP="00EA05F2">
            <w:pPr>
              <w:jc w:val="center"/>
              <w:rPr>
                <w:rFonts w:ascii="Arial" w:hAnsi="Arial" w:cs="Arial"/>
                <w:sz w:val="16"/>
                <w:szCs w:val="16"/>
              </w:rPr>
            </w:pPr>
          </w:p>
        </w:tc>
        <w:tc>
          <w:tcPr>
            <w:tcW w:w="394" w:type="pct"/>
            <w:vAlign w:val="center"/>
          </w:tcPr>
          <w:p w:rsidR="005974A3" w:rsidRDefault="005974A3" w:rsidP="00EA05F2">
            <w:pPr>
              <w:jc w:val="center"/>
              <w:rPr>
                <w:rFonts w:ascii="Arial" w:hAnsi="Arial" w:cs="Arial"/>
                <w:sz w:val="16"/>
                <w:szCs w:val="16"/>
              </w:rPr>
            </w:pPr>
            <w:r>
              <w:rPr>
                <w:rFonts w:ascii="Arial" w:hAnsi="Arial" w:cs="Arial"/>
                <w:sz w:val="16"/>
                <w:szCs w:val="16"/>
              </w:rPr>
              <w:t>Otvoreni postupak javne nabave</w:t>
            </w:r>
          </w:p>
        </w:tc>
        <w:tc>
          <w:tcPr>
            <w:tcW w:w="438" w:type="pct"/>
            <w:vAlign w:val="center"/>
          </w:tcPr>
          <w:p w:rsidR="005974A3" w:rsidRDefault="005974A3" w:rsidP="000765BF">
            <w:pPr>
              <w:jc w:val="center"/>
              <w:rPr>
                <w:rFonts w:ascii="Arial" w:hAnsi="Arial" w:cs="Arial"/>
                <w:sz w:val="16"/>
                <w:szCs w:val="16"/>
              </w:rPr>
            </w:pPr>
            <w:r>
              <w:rPr>
                <w:rFonts w:ascii="Arial" w:hAnsi="Arial" w:cs="Arial"/>
                <w:sz w:val="16"/>
                <w:szCs w:val="16"/>
              </w:rPr>
              <w:t>15.806,93</w:t>
            </w:r>
          </w:p>
        </w:tc>
        <w:tc>
          <w:tcPr>
            <w:tcW w:w="418" w:type="pct"/>
            <w:vAlign w:val="center"/>
          </w:tcPr>
          <w:p w:rsidR="005974A3" w:rsidRDefault="005974A3" w:rsidP="0017567D">
            <w:pPr>
              <w:jc w:val="center"/>
              <w:rPr>
                <w:rFonts w:ascii="Arial" w:hAnsi="Arial" w:cs="Arial"/>
                <w:sz w:val="16"/>
                <w:szCs w:val="16"/>
              </w:rPr>
            </w:pPr>
            <w:r>
              <w:rPr>
                <w:rFonts w:ascii="Arial" w:hAnsi="Arial" w:cs="Arial"/>
                <w:sz w:val="16"/>
                <w:szCs w:val="16"/>
              </w:rPr>
              <w:t>01.06.2020.</w:t>
            </w:r>
          </w:p>
        </w:tc>
        <w:tc>
          <w:tcPr>
            <w:tcW w:w="324" w:type="pct"/>
            <w:vAlign w:val="center"/>
          </w:tcPr>
          <w:p w:rsidR="005974A3" w:rsidRDefault="005974A3"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5974A3" w:rsidRDefault="005974A3" w:rsidP="00CC17DC">
            <w:pPr>
              <w:rPr>
                <w:rFonts w:ascii="Arial" w:hAnsi="Arial" w:cs="Arial"/>
                <w:sz w:val="16"/>
                <w:szCs w:val="16"/>
              </w:rPr>
            </w:pPr>
            <w:r>
              <w:rPr>
                <w:rFonts w:ascii="Arial" w:hAnsi="Arial" w:cs="Arial"/>
                <w:sz w:val="16"/>
                <w:szCs w:val="16"/>
              </w:rPr>
              <w:t>Croatia osiguranje d.d.</w:t>
            </w:r>
          </w:p>
        </w:tc>
        <w:tc>
          <w:tcPr>
            <w:tcW w:w="394" w:type="pct"/>
            <w:gridSpan w:val="2"/>
            <w:shd w:val="clear" w:color="auto" w:fill="FFFFFF" w:themeFill="background1"/>
            <w:vAlign w:val="center"/>
          </w:tcPr>
          <w:p w:rsidR="005974A3" w:rsidRDefault="005974A3" w:rsidP="00CC17DC">
            <w:pPr>
              <w:jc w:val="center"/>
              <w:rPr>
                <w:rFonts w:ascii="Arial" w:hAnsi="Arial" w:cs="Arial"/>
                <w:sz w:val="16"/>
                <w:szCs w:val="16"/>
              </w:rPr>
            </w:pPr>
            <w:r>
              <w:rPr>
                <w:rFonts w:ascii="Arial" w:hAnsi="Arial" w:cs="Arial"/>
                <w:sz w:val="16"/>
                <w:szCs w:val="16"/>
              </w:rPr>
              <w:t>01.06 2021.</w:t>
            </w:r>
          </w:p>
        </w:tc>
        <w:tc>
          <w:tcPr>
            <w:tcW w:w="417" w:type="pct"/>
            <w:shd w:val="clear" w:color="auto" w:fill="FFFFFF" w:themeFill="background1"/>
            <w:vAlign w:val="center"/>
          </w:tcPr>
          <w:p w:rsidR="005974A3" w:rsidRDefault="005974A3" w:rsidP="00EA05F2">
            <w:pPr>
              <w:jc w:val="center"/>
              <w:rPr>
                <w:rFonts w:ascii="Arial" w:hAnsi="Arial" w:cs="Arial"/>
                <w:sz w:val="16"/>
                <w:szCs w:val="16"/>
              </w:rPr>
            </w:pPr>
            <w:r>
              <w:rPr>
                <w:rFonts w:ascii="Arial" w:hAnsi="Arial" w:cs="Arial"/>
                <w:sz w:val="16"/>
                <w:szCs w:val="16"/>
              </w:rPr>
              <w:t>15.806,93</w:t>
            </w:r>
          </w:p>
        </w:tc>
        <w:tc>
          <w:tcPr>
            <w:tcW w:w="398" w:type="pct"/>
            <w:shd w:val="clear" w:color="auto" w:fill="FFFFFF" w:themeFill="background1"/>
            <w:vAlign w:val="center"/>
          </w:tcPr>
          <w:p w:rsidR="005974A3" w:rsidRPr="004D717A" w:rsidRDefault="005974A3" w:rsidP="00EA05F2">
            <w:pPr>
              <w:jc w:val="center"/>
              <w:rPr>
                <w:rFonts w:ascii="Arial" w:hAnsi="Arial" w:cs="Arial"/>
                <w:sz w:val="16"/>
                <w:szCs w:val="16"/>
              </w:rPr>
            </w:pPr>
          </w:p>
        </w:tc>
      </w:tr>
      <w:tr w:rsidR="005974A3" w:rsidRPr="006D78C8" w:rsidTr="005974A3">
        <w:trPr>
          <w:trHeight w:val="516"/>
        </w:trPr>
        <w:tc>
          <w:tcPr>
            <w:tcW w:w="420" w:type="pct"/>
            <w:vAlign w:val="center"/>
          </w:tcPr>
          <w:p w:rsidR="005974A3" w:rsidRDefault="005974A3" w:rsidP="0089606F">
            <w:pPr>
              <w:autoSpaceDE w:val="0"/>
              <w:autoSpaceDN w:val="0"/>
              <w:adjustRightInd w:val="0"/>
              <w:rPr>
                <w:rFonts w:ascii="Arial" w:hAnsi="Arial" w:cs="Arial"/>
                <w:sz w:val="16"/>
                <w:szCs w:val="16"/>
              </w:rPr>
            </w:pPr>
            <w:r>
              <w:rPr>
                <w:rFonts w:ascii="Arial" w:hAnsi="Arial" w:cs="Arial"/>
                <w:sz w:val="16"/>
                <w:szCs w:val="16"/>
              </w:rPr>
              <w:t>UGOVOR SKLOPLJEN TEMELJEM OS-A</w:t>
            </w:r>
          </w:p>
        </w:tc>
        <w:tc>
          <w:tcPr>
            <w:tcW w:w="225" w:type="pct"/>
            <w:vAlign w:val="center"/>
          </w:tcPr>
          <w:p w:rsidR="005974A3" w:rsidRDefault="00075F9A" w:rsidP="00AC53D4">
            <w:pPr>
              <w:jc w:val="center"/>
              <w:rPr>
                <w:rFonts w:ascii="Arial" w:hAnsi="Arial" w:cs="Arial"/>
                <w:i/>
                <w:sz w:val="16"/>
                <w:szCs w:val="16"/>
              </w:rPr>
            </w:pPr>
            <w:r>
              <w:rPr>
                <w:rFonts w:ascii="Arial" w:hAnsi="Arial" w:cs="Arial"/>
                <w:i/>
                <w:sz w:val="16"/>
                <w:szCs w:val="16"/>
              </w:rPr>
              <w:t>9</w:t>
            </w:r>
            <w:r w:rsidR="005974A3">
              <w:rPr>
                <w:rFonts w:ascii="Arial" w:hAnsi="Arial" w:cs="Arial"/>
                <w:i/>
                <w:sz w:val="16"/>
                <w:szCs w:val="16"/>
              </w:rPr>
              <w:t>.3</w:t>
            </w:r>
            <w:r w:rsidR="001D0C62">
              <w:rPr>
                <w:rFonts w:ascii="Arial" w:hAnsi="Arial" w:cs="Arial"/>
                <w:i/>
                <w:sz w:val="16"/>
                <w:szCs w:val="16"/>
              </w:rPr>
              <w:t>.</w:t>
            </w:r>
          </w:p>
        </w:tc>
        <w:tc>
          <w:tcPr>
            <w:tcW w:w="709" w:type="pct"/>
            <w:vAlign w:val="center"/>
          </w:tcPr>
          <w:p w:rsidR="005974A3" w:rsidRDefault="005974A3" w:rsidP="0058231D">
            <w:pPr>
              <w:jc w:val="center"/>
              <w:rPr>
                <w:rFonts w:ascii="Arial" w:hAnsi="Arial" w:cs="Arial"/>
                <w:sz w:val="16"/>
                <w:szCs w:val="16"/>
              </w:rPr>
            </w:pPr>
            <w:r>
              <w:rPr>
                <w:rFonts w:ascii="Arial" w:hAnsi="Arial" w:cs="Arial"/>
                <w:sz w:val="16"/>
                <w:szCs w:val="16"/>
              </w:rPr>
              <w:t>Ugovo</w:t>
            </w:r>
            <w:r w:rsidR="002710D1">
              <w:rPr>
                <w:rFonts w:ascii="Arial" w:hAnsi="Arial" w:cs="Arial"/>
                <w:sz w:val="16"/>
                <w:szCs w:val="16"/>
              </w:rPr>
              <w:t>r za usluge imovine, odgovornosti i osoba</w:t>
            </w:r>
          </w:p>
        </w:tc>
        <w:tc>
          <w:tcPr>
            <w:tcW w:w="467" w:type="pct"/>
            <w:vAlign w:val="center"/>
          </w:tcPr>
          <w:p w:rsidR="005974A3" w:rsidRDefault="005974A3" w:rsidP="00EA05F2">
            <w:pPr>
              <w:jc w:val="center"/>
              <w:rPr>
                <w:rFonts w:ascii="Arial" w:hAnsi="Arial" w:cs="Arial"/>
                <w:sz w:val="16"/>
                <w:szCs w:val="16"/>
              </w:rPr>
            </w:pPr>
          </w:p>
        </w:tc>
        <w:tc>
          <w:tcPr>
            <w:tcW w:w="394" w:type="pct"/>
            <w:vAlign w:val="center"/>
          </w:tcPr>
          <w:p w:rsidR="005974A3" w:rsidRDefault="002710D1" w:rsidP="00EA05F2">
            <w:pPr>
              <w:jc w:val="center"/>
              <w:rPr>
                <w:rFonts w:ascii="Arial" w:hAnsi="Arial" w:cs="Arial"/>
                <w:sz w:val="16"/>
                <w:szCs w:val="16"/>
              </w:rPr>
            </w:pPr>
            <w:r>
              <w:rPr>
                <w:rFonts w:ascii="Arial" w:hAnsi="Arial" w:cs="Arial"/>
                <w:sz w:val="16"/>
                <w:szCs w:val="16"/>
              </w:rPr>
              <w:t>Otvoreni postupak javne nabave</w:t>
            </w:r>
          </w:p>
        </w:tc>
        <w:tc>
          <w:tcPr>
            <w:tcW w:w="438" w:type="pct"/>
            <w:vAlign w:val="center"/>
          </w:tcPr>
          <w:p w:rsidR="005974A3" w:rsidRDefault="002710D1" w:rsidP="000765BF">
            <w:pPr>
              <w:jc w:val="center"/>
              <w:rPr>
                <w:rFonts w:ascii="Arial" w:hAnsi="Arial" w:cs="Arial"/>
                <w:sz w:val="16"/>
                <w:szCs w:val="16"/>
              </w:rPr>
            </w:pPr>
            <w:r>
              <w:rPr>
                <w:rFonts w:ascii="Arial" w:hAnsi="Arial" w:cs="Arial"/>
                <w:sz w:val="16"/>
                <w:szCs w:val="16"/>
              </w:rPr>
              <w:t>15.806,93</w:t>
            </w:r>
          </w:p>
        </w:tc>
        <w:tc>
          <w:tcPr>
            <w:tcW w:w="418" w:type="pct"/>
            <w:vAlign w:val="center"/>
          </w:tcPr>
          <w:p w:rsidR="005974A3" w:rsidRDefault="002710D1" w:rsidP="002710D1">
            <w:pPr>
              <w:jc w:val="center"/>
              <w:rPr>
                <w:rFonts w:ascii="Arial" w:hAnsi="Arial" w:cs="Arial"/>
                <w:sz w:val="16"/>
                <w:szCs w:val="16"/>
              </w:rPr>
            </w:pPr>
            <w:r>
              <w:rPr>
                <w:rFonts w:ascii="Arial" w:hAnsi="Arial" w:cs="Arial"/>
                <w:sz w:val="16"/>
                <w:szCs w:val="16"/>
              </w:rPr>
              <w:t>01.06.2021.</w:t>
            </w:r>
          </w:p>
        </w:tc>
        <w:tc>
          <w:tcPr>
            <w:tcW w:w="324" w:type="pct"/>
            <w:vAlign w:val="center"/>
          </w:tcPr>
          <w:p w:rsidR="005974A3" w:rsidRDefault="002710D1"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5974A3" w:rsidRDefault="002710D1" w:rsidP="00CC17DC">
            <w:pPr>
              <w:rPr>
                <w:rFonts w:ascii="Arial" w:hAnsi="Arial" w:cs="Arial"/>
                <w:sz w:val="16"/>
                <w:szCs w:val="16"/>
              </w:rPr>
            </w:pPr>
            <w:r>
              <w:rPr>
                <w:rFonts w:ascii="Arial" w:hAnsi="Arial" w:cs="Arial"/>
                <w:sz w:val="16"/>
                <w:szCs w:val="16"/>
              </w:rPr>
              <w:t>Croatia osiguranje d.d.</w:t>
            </w:r>
          </w:p>
        </w:tc>
        <w:tc>
          <w:tcPr>
            <w:tcW w:w="394" w:type="pct"/>
            <w:gridSpan w:val="2"/>
            <w:shd w:val="clear" w:color="auto" w:fill="FFFFFF" w:themeFill="background1"/>
            <w:vAlign w:val="center"/>
          </w:tcPr>
          <w:p w:rsidR="005974A3" w:rsidRDefault="002710D1" w:rsidP="00CC17DC">
            <w:pPr>
              <w:jc w:val="center"/>
              <w:rPr>
                <w:rFonts w:ascii="Arial" w:hAnsi="Arial" w:cs="Arial"/>
                <w:sz w:val="16"/>
                <w:szCs w:val="16"/>
              </w:rPr>
            </w:pPr>
            <w:r>
              <w:rPr>
                <w:rFonts w:ascii="Arial" w:hAnsi="Arial" w:cs="Arial"/>
                <w:sz w:val="16"/>
                <w:szCs w:val="16"/>
              </w:rPr>
              <w:t>u tijeku</w:t>
            </w:r>
          </w:p>
        </w:tc>
        <w:tc>
          <w:tcPr>
            <w:tcW w:w="417" w:type="pct"/>
            <w:shd w:val="clear" w:color="auto" w:fill="FFFFFF" w:themeFill="background1"/>
            <w:vAlign w:val="center"/>
          </w:tcPr>
          <w:p w:rsidR="005974A3" w:rsidRDefault="002710D1" w:rsidP="00EA05F2">
            <w:pPr>
              <w:jc w:val="center"/>
              <w:rPr>
                <w:rFonts w:ascii="Arial" w:hAnsi="Arial" w:cs="Arial"/>
                <w:sz w:val="16"/>
                <w:szCs w:val="16"/>
              </w:rPr>
            </w:pPr>
            <w:r>
              <w:rPr>
                <w:rFonts w:ascii="Arial" w:hAnsi="Arial" w:cs="Arial"/>
                <w:sz w:val="16"/>
                <w:szCs w:val="16"/>
              </w:rPr>
              <w:t>u tijeku</w:t>
            </w:r>
          </w:p>
        </w:tc>
        <w:tc>
          <w:tcPr>
            <w:tcW w:w="398" w:type="pct"/>
            <w:shd w:val="clear" w:color="auto" w:fill="FFFFFF" w:themeFill="background1"/>
            <w:vAlign w:val="center"/>
          </w:tcPr>
          <w:p w:rsidR="005974A3" w:rsidRPr="004D717A" w:rsidRDefault="005974A3" w:rsidP="00EA05F2">
            <w:pPr>
              <w:jc w:val="center"/>
              <w:rPr>
                <w:rFonts w:ascii="Arial" w:hAnsi="Arial" w:cs="Arial"/>
                <w:sz w:val="16"/>
                <w:szCs w:val="16"/>
              </w:rPr>
            </w:pPr>
          </w:p>
        </w:tc>
      </w:tr>
      <w:tr w:rsidR="002710D1" w:rsidRPr="006D78C8" w:rsidTr="00D01B78">
        <w:trPr>
          <w:trHeight w:val="516"/>
        </w:trPr>
        <w:tc>
          <w:tcPr>
            <w:tcW w:w="420" w:type="pct"/>
            <w:vAlign w:val="center"/>
          </w:tcPr>
          <w:p w:rsidR="002710D1" w:rsidRDefault="001D0C62" w:rsidP="0089606F">
            <w:pPr>
              <w:autoSpaceDE w:val="0"/>
              <w:autoSpaceDN w:val="0"/>
              <w:adjustRightInd w:val="0"/>
              <w:rPr>
                <w:rFonts w:ascii="Arial" w:hAnsi="Arial" w:cs="Arial"/>
                <w:sz w:val="16"/>
                <w:szCs w:val="16"/>
              </w:rPr>
            </w:pPr>
            <w:r>
              <w:rPr>
                <w:rFonts w:ascii="Arial" w:hAnsi="Arial" w:cs="Arial"/>
                <w:sz w:val="16"/>
                <w:szCs w:val="16"/>
              </w:rPr>
              <w:t>OKVIRNI SPORAZUM</w:t>
            </w:r>
          </w:p>
        </w:tc>
        <w:tc>
          <w:tcPr>
            <w:tcW w:w="225" w:type="pct"/>
            <w:vAlign w:val="center"/>
          </w:tcPr>
          <w:p w:rsidR="002710D1" w:rsidRDefault="00075F9A" w:rsidP="00AC53D4">
            <w:pPr>
              <w:jc w:val="center"/>
              <w:rPr>
                <w:rFonts w:ascii="Arial" w:hAnsi="Arial" w:cs="Arial"/>
                <w:i/>
                <w:sz w:val="16"/>
                <w:szCs w:val="16"/>
              </w:rPr>
            </w:pPr>
            <w:r>
              <w:rPr>
                <w:rFonts w:ascii="Arial" w:hAnsi="Arial" w:cs="Arial"/>
                <w:i/>
                <w:sz w:val="16"/>
                <w:szCs w:val="16"/>
              </w:rPr>
              <w:t>10</w:t>
            </w:r>
            <w:r w:rsidR="001D0C62">
              <w:rPr>
                <w:rFonts w:ascii="Arial" w:hAnsi="Arial" w:cs="Arial"/>
                <w:i/>
                <w:sz w:val="16"/>
                <w:szCs w:val="16"/>
              </w:rPr>
              <w:t xml:space="preserve">. </w:t>
            </w:r>
          </w:p>
        </w:tc>
        <w:tc>
          <w:tcPr>
            <w:tcW w:w="709" w:type="pct"/>
            <w:vAlign w:val="center"/>
          </w:tcPr>
          <w:p w:rsidR="002710D1" w:rsidRDefault="001D0C62" w:rsidP="001D0C62">
            <w:pPr>
              <w:rPr>
                <w:rFonts w:ascii="Arial" w:hAnsi="Arial" w:cs="Arial"/>
                <w:sz w:val="16"/>
                <w:szCs w:val="16"/>
              </w:rPr>
            </w:pPr>
            <w:r>
              <w:rPr>
                <w:rFonts w:ascii="Arial" w:hAnsi="Arial" w:cs="Arial"/>
                <w:sz w:val="16"/>
                <w:szCs w:val="16"/>
              </w:rPr>
              <w:t>Nabava javno dostupnih telekomunikacijskih usluga u nepokretnoj elektroničkoj komunikacijskoj mreži i usluga davanja pristupa in.</w:t>
            </w:r>
          </w:p>
        </w:tc>
        <w:tc>
          <w:tcPr>
            <w:tcW w:w="467" w:type="pct"/>
            <w:vAlign w:val="center"/>
          </w:tcPr>
          <w:p w:rsidR="002710D1" w:rsidRDefault="002710D1" w:rsidP="00EA05F2">
            <w:pPr>
              <w:jc w:val="center"/>
              <w:rPr>
                <w:rFonts w:ascii="Arial" w:hAnsi="Arial" w:cs="Arial"/>
                <w:sz w:val="16"/>
                <w:szCs w:val="16"/>
              </w:rPr>
            </w:pPr>
          </w:p>
          <w:p w:rsidR="0020325A" w:rsidRDefault="0020325A" w:rsidP="00EA05F2">
            <w:pPr>
              <w:jc w:val="center"/>
              <w:rPr>
                <w:rFonts w:ascii="Arial" w:hAnsi="Arial" w:cs="Arial"/>
                <w:sz w:val="16"/>
                <w:szCs w:val="16"/>
              </w:rPr>
            </w:pPr>
            <w:r>
              <w:rPr>
                <w:rFonts w:ascii="Arial" w:hAnsi="Arial" w:cs="Arial"/>
                <w:sz w:val="16"/>
                <w:szCs w:val="16"/>
              </w:rPr>
              <w:t>1/20</w:t>
            </w:r>
          </w:p>
        </w:tc>
        <w:tc>
          <w:tcPr>
            <w:tcW w:w="394" w:type="pct"/>
            <w:vAlign w:val="center"/>
          </w:tcPr>
          <w:p w:rsidR="002710D1" w:rsidRDefault="0020325A" w:rsidP="00EA05F2">
            <w:pPr>
              <w:jc w:val="center"/>
              <w:rPr>
                <w:rFonts w:ascii="Arial" w:hAnsi="Arial" w:cs="Arial"/>
                <w:sz w:val="16"/>
                <w:szCs w:val="16"/>
              </w:rPr>
            </w:pPr>
            <w:r>
              <w:rPr>
                <w:rFonts w:ascii="Arial" w:hAnsi="Arial" w:cs="Arial"/>
                <w:sz w:val="16"/>
                <w:szCs w:val="16"/>
              </w:rPr>
              <w:t>Otvoreni postupak zajednička javna nabava</w:t>
            </w:r>
          </w:p>
        </w:tc>
        <w:tc>
          <w:tcPr>
            <w:tcW w:w="438" w:type="pct"/>
            <w:vAlign w:val="center"/>
          </w:tcPr>
          <w:p w:rsidR="002710D1" w:rsidRDefault="002710D1" w:rsidP="000765BF">
            <w:pPr>
              <w:jc w:val="center"/>
              <w:rPr>
                <w:rFonts w:ascii="Arial" w:hAnsi="Arial" w:cs="Arial"/>
                <w:sz w:val="16"/>
                <w:szCs w:val="16"/>
              </w:rPr>
            </w:pPr>
          </w:p>
        </w:tc>
        <w:tc>
          <w:tcPr>
            <w:tcW w:w="418" w:type="pct"/>
            <w:vAlign w:val="center"/>
          </w:tcPr>
          <w:p w:rsidR="002710D1" w:rsidRDefault="0020325A" w:rsidP="0017567D">
            <w:pPr>
              <w:jc w:val="center"/>
              <w:rPr>
                <w:rFonts w:ascii="Arial" w:hAnsi="Arial" w:cs="Arial"/>
                <w:sz w:val="16"/>
                <w:szCs w:val="16"/>
              </w:rPr>
            </w:pPr>
            <w:r>
              <w:rPr>
                <w:rFonts w:ascii="Arial" w:hAnsi="Arial" w:cs="Arial"/>
                <w:sz w:val="16"/>
                <w:szCs w:val="16"/>
              </w:rPr>
              <w:t>10.09. 2020.</w:t>
            </w:r>
          </w:p>
        </w:tc>
        <w:tc>
          <w:tcPr>
            <w:tcW w:w="324" w:type="pct"/>
            <w:vAlign w:val="center"/>
          </w:tcPr>
          <w:p w:rsidR="002710D1" w:rsidRDefault="0020325A" w:rsidP="002C0DF6">
            <w:pPr>
              <w:jc w:val="center"/>
              <w:rPr>
                <w:rFonts w:ascii="Arial" w:hAnsi="Arial" w:cs="Arial"/>
                <w:sz w:val="16"/>
                <w:szCs w:val="16"/>
              </w:rPr>
            </w:pPr>
            <w:r>
              <w:rPr>
                <w:rFonts w:ascii="Arial" w:hAnsi="Arial" w:cs="Arial"/>
                <w:sz w:val="16"/>
                <w:szCs w:val="16"/>
              </w:rPr>
              <w:t>48. mjeseci</w:t>
            </w:r>
          </w:p>
        </w:tc>
        <w:tc>
          <w:tcPr>
            <w:tcW w:w="396" w:type="pct"/>
            <w:vAlign w:val="center"/>
          </w:tcPr>
          <w:p w:rsidR="002710D1" w:rsidRDefault="0020325A" w:rsidP="00CC17DC">
            <w:pPr>
              <w:rPr>
                <w:rFonts w:ascii="Arial" w:hAnsi="Arial" w:cs="Arial"/>
                <w:sz w:val="16"/>
                <w:szCs w:val="16"/>
              </w:rPr>
            </w:pPr>
            <w:r>
              <w:rPr>
                <w:rFonts w:ascii="Arial" w:hAnsi="Arial" w:cs="Arial"/>
                <w:sz w:val="16"/>
                <w:szCs w:val="16"/>
              </w:rPr>
              <w:t>A1 Hrvatska d.o.o Zagreb</w:t>
            </w:r>
          </w:p>
        </w:tc>
        <w:tc>
          <w:tcPr>
            <w:tcW w:w="394" w:type="pct"/>
            <w:gridSpan w:val="2"/>
            <w:shd w:val="clear" w:color="auto" w:fill="7F7F7F" w:themeFill="text1" w:themeFillTint="80"/>
            <w:vAlign w:val="center"/>
          </w:tcPr>
          <w:p w:rsidR="002710D1" w:rsidRDefault="002710D1" w:rsidP="0020325A">
            <w:pPr>
              <w:spacing w:after="200" w:line="276" w:lineRule="auto"/>
              <w:rPr>
                <w:rFonts w:ascii="Arial" w:hAnsi="Arial" w:cs="Arial"/>
                <w:sz w:val="16"/>
                <w:szCs w:val="16"/>
              </w:rPr>
            </w:pPr>
          </w:p>
        </w:tc>
        <w:tc>
          <w:tcPr>
            <w:tcW w:w="417" w:type="pct"/>
            <w:shd w:val="clear" w:color="auto" w:fill="7F7F7F" w:themeFill="text1" w:themeFillTint="80"/>
            <w:vAlign w:val="center"/>
          </w:tcPr>
          <w:p w:rsidR="002710D1" w:rsidRDefault="002710D1" w:rsidP="00EA05F2">
            <w:pPr>
              <w:jc w:val="center"/>
              <w:rPr>
                <w:rFonts w:ascii="Arial" w:hAnsi="Arial" w:cs="Arial"/>
                <w:sz w:val="16"/>
                <w:szCs w:val="16"/>
              </w:rPr>
            </w:pPr>
          </w:p>
        </w:tc>
        <w:tc>
          <w:tcPr>
            <w:tcW w:w="398" w:type="pct"/>
            <w:shd w:val="clear" w:color="auto" w:fill="7F7F7F" w:themeFill="text1" w:themeFillTint="80"/>
            <w:vAlign w:val="center"/>
          </w:tcPr>
          <w:p w:rsidR="002710D1" w:rsidRPr="004D717A" w:rsidRDefault="002710D1" w:rsidP="00EA05F2">
            <w:pPr>
              <w:jc w:val="center"/>
              <w:rPr>
                <w:rFonts w:ascii="Arial" w:hAnsi="Arial" w:cs="Arial"/>
                <w:sz w:val="16"/>
                <w:szCs w:val="16"/>
              </w:rPr>
            </w:pPr>
          </w:p>
        </w:tc>
      </w:tr>
      <w:tr w:rsidR="00D01B78" w:rsidRPr="006D78C8" w:rsidTr="00E10546">
        <w:trPr>
          <w:trHeight w:val="516"/>
        </w:trPr>
        <w:tc>
          <w:tcPr>
            <w:tcW w:w="420" w:type="pct"/>
            <w:vAlign w:val="center"/>
          </w:tcPr>
          <w:p w:rsidR="00D01B78" w:rsidRDefault="00D01B78" w:rsidP="0089606F">
            <w:pPr>
              <w:autoSpaceDE w:val="0"/>
              <w:autoSpaceDN w:val="0"/>
              <w:adjustRightInd w:val="0"/>
              <w:rPr>
                <w:rFonts w:ascii="Arial" w:hAnsi="Arial" w:cs="Arial"/>
                <w:sz w:val="16"/>
                <w:szCs w:val="16"/>
              </w:rPr>
            </w:pPr>
            <w:r>
              <w:rPr>
                <w:rFonts w:ascii="Arial" w:hAnsi="Arial" w:cs="Arial"/>
                <w:sz w:val="16"/>
                <w:szCs w:val="16"/>
              </w:rPr>
              <w:t>UGOVOR SKLOPLJEN TEMELJEM OS-A</w:t>
            </w:r>
          </w:p>
        </w:tc>
        <w:tc>
          <w:tcPr>
            <w:tcW w:w="225" w:type="pct"/>
            <w:vAlign w:val="center"/>
          </w:tcPr>
          <w:p w:rsidR="00D01B78" w:rsidRDefault="00075F9A" w:rsidP="00AC53D4">
            <w:pPr>
              <w:jc w:val="center"/>
              <w:rPr>
                <w:rFonts w:ascii="Arial" w:hAnsi="Arial" w:cs="Arial"/>
                <w:i/>
                <w:sz w:val="16"/>
                <w:szCs w:val="16"/>
              </w:rPr>
            </w:pPr>
            <w:r>
              <w:rPr>
                <w:rFonts w:ascii="Arial" w:hAnsi="Arial" w:cs="Arial"/>
                <w:i/>
                <w:sz w:val="16"/>
                <w:szCs w:val="16"/>
              </w:rPr>
              <w:t>10</w:t>
            </w:r>
            <w:r w:rsidR="00D01B78">
              <w:rPr>
                <w:rFonts w:ascii="Arial" w:hAnsi="Arial" w:cs="Arial"/>
                <w:i/>
                <w:sz w:val="16"/>
                <w:szCs w:val="16"/>
              </w:rPr>
              <w:t>.1.</w:t>
            </w:r>
          </w:p>
        </w:tc>
        <w:tc>
          <w:tcPr>
            <w:tcW w:w="709" w:type="pct"/>
            <w:vAlign w:val="center"/>
          </w:tcPr>
          <w:p w:rsidR="00D01B78" w:rsidRDefault="00D01B78" w:rsidP="001D0C62">
            <w:pPr>
              <w:rPr>
                <w:rFonts w:ascii="Arial" w:hAnsi="Arial" w:cs="Arial"/>
                <w:sz w:val="16"/>
                <w:szCs w:val="16"/>
              </w:rPr>
            </w:pPr>
            <w:r>
              <w:rPr>
                <w:rFonts w:ascii="Arial" w:hAnsi="Arial" w:cs="Arial"/>
                <w:sz w:val="16"/>
                <w:szCs w:val="16"/>
              </w:rPr>
              <w:t>Nabava javno dostupnih telekomunikacijskih usluga u nepokretnoj elektroničkoj komunikacijskoj mreži i usluga davanja pristupa internetu</w:t>
            </w:r>
          </w:p>
        </w:tc>
        <w:tc>
          <w:tcPr>
            <w:tcW w:w="467" w:type="pct"/>
            <w:vAlign w:val="center"/>
          </w:tcPr>
          <w:p w:rsidR="00D01B78" w:rsidRDefault="00D01B78" w:rsidP="00EA05F2">
            <w:pPr>
              <w:jc w:val="center"/>
              <w:rPr>
                <w:rFonts w:ascii="Arial" w:hAnsi="Arial" w:cs="Arial"/>
                <w:sz w:val="16"/>
                <w:szCs w:val="16"/>
              </w:rPr>
            </w:pPr>
          </w:p>
        </w:tc>
        <w:tc>
          <w:tcPr>
            <w:tcW w:w="394" w:type="pct"/>
            <w:vAlign w:val="center"/>
          </w:tcPr>
          <w:p w:rsidR="00D01B78" w:rsidRDefault="00D01B78" w:rsidP="00EA05F2">
            <w:pPr>
              <w:jc w:val="center"/>
              <w:rPr>
                <w:rFonts w:ascii="Arial" w:hAnsi="Arial" w:cs="Arial"/>
                <w:sz w:val="16"/>
                <w:szCs w:val="16"/>
              </w:rPr>
            </w:pPr>
          </w:p>
        </w:tc>
        <w:tc>
          <w:tcPr>
            <w:tcW w:w="438" w:type="pct"/>
            <w:vAlign w:val="center"/>
          </w:tcPr>
          <w:p w:rsidR="00D01B78" w:rsidRDefault="00D01B78" w:rsidP="000765BF">
            <w:pPr>
              <w:jc w:val="center"/>
              <w:rPr>
                <w:rFonts w:ascii="Arial" w:hAnsi="Arial" w:cs="Arial"/>
                <w:sz w:val="16"/>
                <w:szCs w:val="16"/>
              </w:rPr>
            </w:pPr>
            <w:r>
              <w:rPr>
                <w:rFonts w:ascii="Arial" w:hAnsi="Arial" w:cs="Arial"/>
                <w:sz w:val="16"/>
                <w:szCs w:val="16"/>
              </w:rPr>
              <w:t>Vrijednost bez PDV-a:5.700,00</w:t>
            </w:r>
          </w:p>
          <w:p w:rsidR="00D01B78" w:rsidRDefault="00D01B78" w:rsidP="00D01B78">
            <w:pPr>
              <w:rPr>
                <w:rFonts w:ascii="Arial" w:hAnsi="Arial" w:cs="Arial"/>
                <w:sz w:val="16"/>
                <w:szCs w:val="16"/>
              </w:rPr>
            </w:pPr>
            <w:r>
              <w:rPr>
                <w:rFonts w:ascii="Arial" w:hAnsi="Arial" w:cs="Arial"/>
                <w:sz w:val="16"/>
                <w:szCs w:val="16"/>
              </w:rPr>
              <w:t>S PDV-om: 7.125,00</w:t>
            </w:r>
          </w:p>
        </w:tc>
        <w:tc>
          <w:tcPr>
            <w:tcW w:w="418" w:type="pct"/>
            <w:vAlign w:val="center"/>
          </w:tcPr>
          <w:p w:rsidR="00D01B78" w:rsidRDefault="00D01B78" w:rsidP="0017567D">
            <w:pPr>
              <w:jc w:val="center"/>
              <w:rPr>
                <w:rFonts w:ascii="Arial" w:hAnsi="Arial" w:cs="Arial"/>
                <w:sz w:val="16"/>
                <w:szCs w:val="16"/>
              </w:rPr>
            </w:pPr>
            <w:r>
              <w:rPr>
                <w:rFonts w:ascii="Arial" w:hAnsi="Arial" w:cs="Arial"/>
                <w:sz w:val="16"/>
                <w:szCs w:val="16"/>
              </w:rPr>
              <w:t>21.10.2020.</w:t>
            </w:r>
          </w:p>
        </w:tc>
        <w:tc>
          <w:tcPr>
            <w:tcW w:w="324" w:type="pct"/>
            <w:vAlign w:val="center"/>
          </w:tcPr>
          <w:p w:rsidR="00D01B78" w:rsidRDefault="00D01B78"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D01B78" w:rsidRDefault="00E10546" w:rsidP="00CC17DC">
            <w:pPr>
              <w:rPr>
                <w:rFonts w:ascii="Arial" w:hAnsi="Arial" w:cs="Arial"/>
                <w:sz w:val="16"/>
                <w:szCs w:val="16"/>
              </w:rPr>
            </w:pPr>
            <w:r>
              <w:rPr>
                <w:rFonts w:ascii="Arial" w:hAnsi="Arial" w:cs="Arial"/>
                <w:sz w:val="16"/>
                <w:szCs w:val="16"/>
              </w:rPr>
              <w:t>A1 Hrvatska d.o.o. Zagreb</w:t>
            </w:r>
          </w:p>
        </w:tc>
        <w:tc>
          <w:tcPr>
            <w:tcW w:w="394" w:type="pct"/>
            <w:gridSpan w:val="2"/>
            <w:shd w:val="clear" w:color="auto" w:fill="FFFFFF" w:themeFill="background1"/>
            <w:vAlign w:val="center"/>
          </w:tcPr>
          <w:p w:rsidR="00D01B78" w:rsidRDefault="00E10546" w:rsidP="0020325A">
            <w:pPr>
              <w:rPr>
                <w:rFonts w:ascii="Arial" w:hAnsi="Arial" w:cs="Arial"/>
                <w:sz w:val="16"/>
                <w:szCs w:val="16"/>
              </w:rPr>
            </w:pPr>
            <w:r>
              <w:rPr>
                <w:rFonts w:ascii="Arial" w:hAnsi="Arial" w:cs="Arial"/>
                <w:sz w:val="16"/>
                <w:szCs w:val="16"/>
              </w:rPr>
              <w:t>20.10. 2021.</w:t>
            </w:r>
          </w:p>
        </w:tc>
        <w:tc>
          <w:tcPr>
            <w:tcW w:w="417" w:type="pct"/>
            <w:shd w:val="clear" w:color="auto" w:fill="FFFFFF" w:themeFill="background1"/>
            <w:vAlign w:val="center"/>
          </w:tcPr>
          <w:p w:rsidR="00D01B78" w:rsidRDefault="00E10546" w:rsidP="00EA05F2">
            <w:pPr>
              <w:jc w:val="center"/>
              <w:rPr>
                <w:rFonts w:ascii="Arial" w:hAnsi="Arial" w:cs="Arial"/>
                <w:sz w:val="16"/>
                <w:szCs w:val="16"/>
              </w:rPr>
            </w:pPr>
            <w:r>
              <w:rPr>
                <w:rFonts w:ascii="Arial" w:hAnsi="Arial" w:cs="Arial"/>
                <w:sz w:val="16"/>
                <w:szCs w:val="16"/>
              </w:rPr>
              <w:t>11.036,71</w:t>
            </w:r>
          </w:p>
        </w:tc>
        <w:tc>
          <w:tcPr>
            <w:tcW w:w="398" w:type="pct"/>
            <w:shd w:val="clear" w:color="auto" w:fill="FFFFFF" w:themeFill="background1"/>
            <w:vAlign w:val="center"/>
          </w:tcPr>
          <w:p w:rsidR="00D01B78" w:rsidRPr="004D717A" w:rsidRDefault="00D01B78" w:rsidP="00EA05F2">
            <w:pPr>
              <w:jc w:val="center"/>
              <w:rPr>
                <w:rFonts w:ascii="Arial" w:hAnsi="Arial" w:cs="Arial"/>
                <w:sz w:val="16"/>
                <w:szCs w:val="16"/>
              </w:rPr>
            </w:pPr>
          </w:p>
        </w:tc>
      </w:tr>
      <w:tr w:rsidR="00E10546" w:rsidRPr="006D78C8" w:rsidTr="00E10546">
        <w:trPr>
          <w:trHeight w:val="516"/>
        </w:trPr>
        <w:tc>
          <w:tcPr>
            <w:tcW w:w="420" w:type="pct"/>
            <w:vAlign w:val="center"/>
          </w:tcPr>
          <w:p w:rsidR="00E10546" w:rsidRDefault="00E10546" w:rsidP="0089606F">
            <w:pPr>
              <w:autoSpaceDE w:val="0"/>
              <w:autoSpaceDN w:val="0"/>
              <w:adjustRightInd w:val="0"/>
              <w:rPr>
                <w:rFonts w:ascii="Arial" w:hAnsi="Arial" w:cs="Arial"/>
                <w:sz w:val="16"/>
                <w:szCs w:val="16"/>
              </w:rPr>
            </w:pPr>
            <w:r>
              <w:rPr>
                <w:rFonts w:ascii="Arial" w:hAnsi="Arial" w:cs="Arial"/>
                <w:sz w:val="16"/>
                <w:szCs w:val="16"/>
              </w:rPr>
              <w:t>UGOVOR SKLOPLJEN TEMELJEM OS-A</w:t>
            </w:r>
          </w:p>
        </w:tc>
        <w:tc>
          <w:tcPr>
            <w:tcW w:w="225" w:type="pct"/>
            <w:vAlign w:val="center"/>
          </w:tcPr>
          <w:p w:rsidR="00E10546" w:rsidRDefault="00075F9A" w:rsidP="00AC53D4">
            <w:pPr>
              <w:jc w:val="center"/>
              <w:rPr>
                <w:rFonts w:ascii="Arial" w:hAnsi="Arial" w:cs="Arial"/>
                <w:i/>
                <w:sz w:val="16"/>
                <w:szCs w:val="16"/>
              </w:rPr>
            </w:pPr>
            <w:r>
              <w:rPr>
                <w:rFonts w:ascii="Arial" w:hAnsi="Arial" w:cs="Arial"/>
                <w:i/>
                <w:sz w:val="16"/>
                <w:szCs w:val="16"/>
              </w:rPr>
              <w:t>10</w:t>
            </w:r>
            <w:r w:rsidR="00E10546">
              <w:rPr>
                <w:rFonts w:ascii="Arial" w:hAnsi="Arial" w:cs="Arial"/>
                <w:i/>
                <w:sz w:val="16"/>
                <w:szCs w:val="16"/>
              </w:rPr>
              <w:t>.2.</w:t>
            </w:r>
          </w:p>
        </w:tc>
        <w:tc>
          <w:tcPr>
            <w:tcW w:w="709" w:type="pct"/>
            <w:vAlign w:val="center"/>
          </w:tcPr>
          <w:p w:rsidR="00E10546" w:rsidRDefault="00E10546" w:rsidP="001D0C62">
            <w:pPr>
              <w:rPr>
                <w:rFonts w:ascii="Arial" w:hAnsi="Arial" w:cs="Arial"/>
                <w:sz w:val="16"/>
                <w:szCs w:val="16"/>
              </w:rPr>
            </w:pPr>
            <w:r>
              <w:rPr>
                <w:rFonts w:ascii="Arial" w:hAnsi="Arial" w:cs="Arial"/>
                <w:sz w:val="16"/>
                <w:szCs w:val="16"/>
              </w:rPr>
              <w:t xml:space="preserve">Nabava javno dostupnih </w:t>
            </w:r>
            <w:r w:rsidR="00F2049B">
              <w:rPr>
                <w:rFonts w:ascii="Arial" w:hAnsi="Arial" w:cs="Arial"/>
                <w:sz w:val="16"/>
                <w:szCs w:val="16"/>
              </w:rPr>
              <w:t xml:space="preserve"> telekomunikacijskih usluga u nepokretnoj </w:t>
            </w:r>
          </w:p>
        </w:tc>
        <w:tc>
          <w:tcPr>
            <w:tcW w:w="467" w:type="pct"/>
            <w:vAlign w:val="center"/>
          </w:tcPr>
          <w:p w:rsidR="00E10546" w:rsidRDefault="00E10546" w:rsidP="00EA05F2">
            <w:pPr>
              <w:jc w:val="center"/>
              <w:rPr>
                <w:rFonts w:ascii="Arial" w:hAnsi="Arial" w:cs="Arial"/>
                <w:sz w:val="16"/>
                <w:szCs w:val="16"/>
              </w:rPr>
            </w:pPr>
          </w:p>
        </w:tc>
        <w:tc>
          <w:tcPr>
            <w:tcW w:w="394" w:type="pct"/>
            <w:vAlign w:val="center"/>
          </w:tcPr>
          <w:p w:rsidR="00E10546" w:rsidRDefault="00E10546" w:rsidP="00EA05F2">
            <w:pPr>
              <w:jc w:val="center"/>
              <w:rPr>
                <w:rFonts w:ascii="Arial" w:hAnsi="Arial" w:cs="Arial"/>
                <w:sz w:val="16"/>
                <w:szCs w:val="16"/>
              </w:rPr>
            </w:pPr>
          </w:p>
        </w:tc>
        <w:tc>
          <w:tcPr>
            <w:tcW w:w="438" w:type="pct"/>
            <w:vAlign w:val="center"/>
          </w:tcPr>
          <w:p w:rsidR="00E10546" w:rsidRDefault="00A6147A" w:rsidP="000765BF">
            <w:pPr>
              <w:jc w:val="center"/>
              <w:rPr>
                <w:rFonts w:ascii="Arial" w:hAnsi="Arial" w:cs="Arial"/>
                <w:sz w:val="16"/>
                <w:szCs w:val="16"/>
              </w:rPr>
            </w:pPr>
            <w:r>
              <w:rPr>
                <w:rFonts w:ascii="Arial" w:hAnsi="Arial" w:cs="Arial"/>
                <w:sz w:val="16"/>
                <w:szCs w:val="16"/>
              </w:rPr>
              <w:t>Vrijednost bez PDV-a</w:t>
            </w:r>
            <w:r w:rsidR="002A57C8">
              <w:rPr>
                <w:rFonts w:ascii="Arial" w:hAnsi="Arial" w:cs="Arial"/>
                <w:sz w:val="16"/>
                <w:szCs w:val="16"/>
              </w:rPr>
              <w:t>:5.700,00</w:t>
            </w:r>
          </w:p>
          <w:p w:rsidR="002A57C8" w:rsidRDefault="002A57C8" w:rsidP="000765BF">
            <w:pPr>
              <w:jc w:val="center"/>
              <w:rPr>
                <w:rFonts w:ascii="Arial" w:hAnsi="Arial" w:cs="Arial"/>
                <w:sz w:val="16"/>
                <w:szCs w:val="16"/>
              </w:rPr>
            </w:pPr>
            <w:r>
              <w:rPr>
                <w:rFonts w:ascii="Arial" w:hAnsi="Arial" w:cs="Arial"/>
                <w:sz w:val="16"/>
                <w:szCs w:val="16"/>
              </w:rPr>
              <w:t xml:space="preserve">S PDV-om </w:t>
            </w:r>
          </w:p>
          <w:p w:rsidR="002A57C8" w:rsidRDefault="002A57C8" w:rsidP="000765BF">
            <w:pPr>
              <w:jc w:val="center"/>
              <w:rPr>
                <w:rFonts w:ascii="Arial" w:hAnsi="Arial" w:cs="Arial"/>
                <w:sz w:val="16"/>
                <w:szCs w:val="16"/>
              </w:rPr>
            </w:pPr>
            <w:r>
              <w:rPr>
                <w:rFonts w:ascii="Arial" w:hAnsi="Arial" w:cs="Arial"/>
                <w:sz w:val="16"/>
                <w:szCs w:val="16"/>
              </w:rPr>
              <w:t>7.125,00</w:t>
            </w:r>
          </w:p>
        </w:tc>
        <w:tc>
          <w:tcPr>
            <w:tcW w:w="418" w:type="pct"/>
            <w:vAlign w:val="center"/>
          </w:tcPr>
          <w:p w:rsidR="00E10546" w:rsidRDefault="002A57C8" w:rsidP="0017567D">
            <w:pPr>
              <w:jc w:val="center"/>
              <w:rPr>
                <w:rFonts w:ascii="Arial" w:hAnsi="Arial" w:cs="Arial"/>
                <w:sz w:val="16"/>
                <w:szCs w:val="16"/>
              </w:rPr>
            </w:pPr>
            <w:r>
              <w:rPr>
                <w:rFonts w:ascii="Arial" w:hAnsi="Arial" w:cs="Arial"/>
                <w:sz w:val="16"/>
                <w:szCs w:val="16"/>
              </w:rPr>
              <w:t>21.10.2021.</w:t>
            </w:r>
          </w:p>
        </w:tc>
        <w:tc>
          <w:tcPr>
            <w:tcW w:w="324" w:type="pct"/>
            <w:vAlign w:val="center"/>
          </w:tcPr>
          <w:p w:rsidR="00E10546" w:rsidRDefault="00F7404B" w:rsidP="002C0DF6">
            <w:pPr>
              <w:jc w:val="center"/>
              <w:rPr>
                <w:rFonts w:ascii="Arial" w:hAnsi="Arial" w:cs="Arial"/>
                <w:sz w:val="16"/>
                <w:szCs w:val="16"/>
              </w:rPr>
            </w:pPr>
            <w:r>
              <w:rPr>
                <w:rFonts w:ascii="Arial" w:hAnsi="Arial" w:cs="Arial"/>
                <w:sz w:val="16"/>
                <w:szCs w:val="16"/>
              </w:rPr>
              <w:t>12. mjeseci</w:t>
            </w:r>
          </w:p>
        </w:tc>
        <w:tc>
          <w:tcPr>
            <w:tcW w:w="396" w:type="pct"/>
            <w:vAlign w:val="center"/>
          </w:tcPr>
          <w:p w:rsidR="00E10546" w:rsidRDefault="00F7404B" w:rsidP="00CC17DC">
            <w:pPr>
              <w:rPr>
                <w:rFonts w:ascii="Arial" w:hAnsi="Arial" w:cs="Arial"/>
                <w:sz w:val="16"/>
                <w:szCs w:val="16"/>
              </w:rPr>
            </w:pPr>
            <w:r>
              <w:rPr>
                <w:rFonts w:ascii="Arial" w:hAnsi="Arial" w:cs="Arial"/>
                <w:sz w:val="16"/>
                <w:szCs w:val="16"/>
              </w:rPr>
              <w:t>A1 Hrvatska d.o.o. Zagreb</w:t>
            </w:r>
          </w:p>
        </w:tc>
        <w:tc>
          <w:tcPr>
            <w:tcW w:w="394" w:type="pct"/>
            <w:gridSpan w:val="2"/>
            <w:shd w:val="clear" w:color="auto" w:fill="FFFFFF" w:themeFill="background1"/>
            <w:vAlign w:val="center"/>
          </w:tcPr>
          <w:p w:rsidR="00E10546" w:rsidRDefault="00410439" w:rsidP="0020325A">
            <w:pPr>
              <w:rPr>
                <w:rFonts w:ascii="Arial" w:hAnsi="Arial" w:cs="Arial"/>
                <w:sz w:val="16"/>
                <w:szCs w:val="16"/>
              </w:rPr>
            </w:pPr>
            <w:r>
              <w:rPr>
                <w:rFonts w:ascii="Arial" w:hAnsi="Arial" w:cs="Arial"/>
                <w:sz w:val="16"/>
                <w:szCs w:val="16"/>
              </w:rPr>
              <w:t xml:space="preserve">u </w:t>
            </w:r>
            <w:r w:rsidR="00DA5A5C">
              <w:rPr>
                <w:rFonts w:ascii="Arial" w:hAnsi="Arial" w:cs="Arial"/>
                <w:sz w:val="16"/>
                <w:szCs w:val="16"/>
              </w:rPr>
              <w:t>tijeku</w:t>
            </w:r>
          </w:p>
        </w:tc>
        <w:tc>
          <w:tcPr>
            <w:tcW w:w="417" w:type="pct"/>
            <w:shd w:val="clear" w:color="auto" w:fill="FFFFFF" w:themeFill="background1"/>
            <w:vAlign w:val="center"/>
          </w:tcPr>
          <w:p w:rsidR="00E10546" w:rsidRDefault="00410439" w:rsidP="00EA05F2">
            <w:pPr>
              <w:jc w:val="center"/>
              <w:rPr>
                <w:rFonts w:ascii="Arial" w:hAnsi="Arial" w:cs="Arial"/>
                <w:sz w:val="16"/>
                <w:szCs w:val="16"/>
              </w:rPr>
            </w:pPr>
            <w:r>
              <w:rPr>
                <w:rFonts w:ascii="Arial" w:hAnsi="Arial" w:cs="Arial"/>
                <w:sz w:val="16"/>
                <w:szCs w:val="16"/>
              </w:rPr>
              <w:t>u</w:t>
            </w:r>
            <w:r w:rsidR="00DA5A5C">
              <w:rPr>
                <w:rFonts w:ascii="Arial" w:hAnsi="Arial" w:cs="Arial"/>
                <w:sz w:val="16"/>
                <w:szCs w:val="16"/>
              </w:rPr>
              <w:t xml:space="preserve"> tijeku</w:t>
            </w:r>
          </w:p>
        </w:tc>
        <w:tc>
          <w:tcPr>
            <w:tcW w:w="398" w:type="pct"/>
            <w:shd w:val="clear" w:color="auto" w:fill="FFFFFF" w:themeFill="background1"/>
            <w:vAlign w:val="center"/>
          </w:tcPr>
          <w:p w:rsidR="00E10546" w:rsidRPr="004D717A" w:rsidRDefault="00E10546" w:rsidP="00EA05F2">
            <w:pPr>
              <w:jc w:val="center"/>
              <w:rPr>
                <w:rFonts w:ascii="Arial" w:hAnsi="Arial" w:cs="Arial"/>
                <w:sz w:val="16"/>
                <w:szCs w:val="16"/>
              </w:rPr>
            </w:pPr>
          </w:p>
        </w:tc>
      </w:tr>
      <w:tr w:rsidR="00E67DE7" w:rsidRPr="006D78C8" w:rsidTr="00E67DE7">
        <w:trPr>
          <w:trHeight w:val="516"/>
        </w:trPr>
        <w:tc>
          <w:tcPr>
            <w:tcW w:w="420" w:type="pct"/>
            <w:vAlign w:val="center"/>
          </w:tcPr>
          <w:p w:rsidR="00E67DE7" w:rsidRDefault="00E67DE7" w:rsidP="0089606F">
            <w:pPr>
              <w:autoSpaceDE w:val="0"/>
              <w:autoSpaceDN w:val="0"/>
              <w:adjustRightInd w:val="0"/>
              <w:rPr>
                <w:rFonts w:ascii="Arial" w:hAnsi="Arial" w:cs="Arial"/>
                <w:sz w:val="16"/>
                <w:szCs w:val="16"/>
              </w:rPr>
            </w:pPr>
            <w:r>
              <w:rPr>
                <w:rFonts w:ascii="Arial" w:hAnsi="Arial" w:cs="Arial"/>
                <w:sz w:val="16"/>
                <w:szCs w:val="16"/>
              </w:rPr>
              <w:t>OKVIRNI SPORAZUM</w:t>
            </w:r>
          </w:p>
        </w:tc>
        <w:tc>
          <w:tcPr>
            <w:tcW w:w="225" w:type="pct"/>
            <w:vAlign w:val="center"/>
          </w:tcPr>
          <w:p w:rsidR="00E67DE7" w:rsidRDefault="00E67DE7" w:rsidP="00075F9A">
            <w:pPr>
              <w:jc w:val="center"/>
              <w:rPr>
                <w:rFonts w:ascii="Arial" w:hAnsi="Arial" w:cs="Arial"/>
                <w:i/>
                <w:sz w:val="16"/>
                <w:szCs w:val="16"/>
              </w:rPr>
            </w:pPr>
            <w:r>
              <w:rPr>
                <w:rFonts w:ascii="Arial" w:hAnsi="Arial" w:cs="Arial"/>
                <w:i/>
                <w:sz w:val="16"/>
                <w:szCs w:val="16"/>
              </w:rPr>
              <w:t>1</w:t>
            </w:r>
            <w:r w:rsidR="00075F9A">
              <w:rPr>
                <w:rFonts w:ascii="Arial" w:hAnsi="Arial" w:cs="Arial"/>
                <w:i/>
                <w:sz w:val="16"/>
                <w:szCs w:val="16"/>
              </w:rPr>
              <w:t>1</w:t>
            </w:r>
            <w:r>
              <w:rPr>
                <w:rFonts w:ascii="Arial" w:hAnsi="Arial" w:cs="Arial"/>
                <w:i/>
                <w:sz w:val="16"/>
                <w:szCs w:val="16"/>
              </w:rPr>
              <w:t>.</w:t>
            </w:r>
          </w:p>
        </w:tc>
        <w:tc>
          <w:tcPr>
            <w:tcW w:w="709" w:type="pct"/>
            <w:vAlign w:val="center"/>
          </w:tcPr>
          <w:p w:rsidR="00E67DE7" w:rsidRDefault="00E67DE7" w:rsidP="001D0C62">
            <w:pPr>
              <w:rPr>
                <w:rFonts w:ascii="Arial" w:hAnsi="Arial" w:cs="Arial"/>
                <w:sz w:val="16"/>
                <w:szCs w:val="16"/>
              </w:rPr>
            </w:pPr>
            <w:r>
              <w:rPr>
                <w:rFonts w:ascii="Arial" w:hAnsi="Arial" w:cs="Arial"/>
                <w:sz w:val="16"/>
                <w:szCs w:val="16"/>
              </w:rPr>
              <w:t>Nabava javno dostupnih telefonskih usluga u pokretnoj elektroničkoj komunikacijskoj mreži unutar zajedničke virtualne privatne mreže naručitelja i usluga prijenosa podatka</w:t>
            </w:r>
          </w:p>
        </w:tc>
        <w:tc>
          <w:tcPr>
            <w:tcW w:w="467" w:type="pct"/>
            <w:vAlign w:val="center"/>
          </w:tcPr>
          <w:p w:rsidR="00E67DE7" w:rsidRDefault="00E67DE7" w:rsidP="00EA05F2">
            <w:pPr>
              <w:jc w:val="center"/>
              <w:rPr>
                <w:rFonts w:ascii="Arial" w:hAnsi="Arial" w:cs="Arial"/>
                <w:sz w:val="16"/>
                <w:szCs w:val="16"/>
              </w:rPr>
            </w:pPr>
            <w:r>
              <w:rPr>
                <w:rFonts w:ascii="Arial" w:hAnsi="Arial" w:cs="Arial"/>
                <w:sz w:val="16"/>
                <w:szCs w:val="16"/>
              </w:rPr>
              <w:t>1/21, VV</w:t>
            </w:r>
          </w:p>
          <w:p w:rsidR="00E67DE7" w:rsidRDefault="00E67DE7" w:rsidP="00EA05F2">
            <w:pPr>
              <w:jc w:val="center"/>
              <w:rPr>
                <w:rFonts w:ascii="Arial" w:hAnsi="Arial" w:cs="Arial"/>
                <w:sz w:val="16"/>
                <w:szCs w:val="16"/>
              </w:rPr>
            </w:pPr>
            <w:r>
              <w:rPr>
                <w:rFonts w:ascii="Arial" w:hAnsi="Arial" w:cs="Arial"/>
                <w:sz w:val="16"/>
                <w:szCs w:val="16"/>
              </w:rPr>
              <w:t>BSK</w:t>
            </w:r>
          </w:p>
          <w:p w:rsidR="00E67DE7" w:rsidRDefault="00E67DE7" w:rsidP="00EA05F2">
            <w:pPr>
              <w:jc w:val="center"/>
              <w:rPr>
                <w:rFonts w:ascii="Arial" w:hAnsi="Arial" w:cs="Arial"/>
                <w:sz w:val="16"/>
                <w:szCs w:val="16"/>
              </w:rPr>
            </w:pPr>
            <w:r>
              <w:rPr>
                <w:rFonts w:ascii="Arial" w:hAnsi="Arial" w:cs="Arial"/>
                <w:sz w:val="16"/>
                <w:szCs w:val="16"/>
              </w:rPr>
              <w:t>277/2021</w:t>
            </w:r>
          </w:p>
        </w:tc>
        <w:tc>
          <w:tcPr>
            <w:tcW w:w="394" w:type="pct"/>
            <w:vAlign w:val="center"/>
          </w:tcPr>
          <w:p w:rsidR="00E67DE7" w:rsidRDefault="00E67DE7" w:rsidP="00EA05F2">
            <w:pPr>
              <w:jc w:val="center"/>
              <w:rPr>
                <w:rFonts w:ascii="Arial" w:hAnsi="Arial" w:cs="Arial"/>
                <w:sz w:val="16"/>
                <w:szCs w:val="16"/>
              </w:rPr>
            </w:pPr>
            <w:r>
              <w:rPr>
                <w:rFonts w:ascii="Arial" w:hAnsi="Arial" w:cs="Arial"/>
                <w:sz w:val="16"/>
                <w:szCs w:val="16"/>
              </w:rPr>
              <w:t>Okvirni sporazum</w:t>
            </w:r>
          </w:p>
        </w:tc>
        <w:tc>
          <w:tcPr>
            <w:tcW w:w="438" w:type="pct"/>
            <w:vAlign w:val="center"/>
          </w:tcPr>
          <w:p w:rsidR="00E67DE7" w:rsidRDefault="00E67DE7" w:rsidP="000765BF">
            <w:pPr>
              <w:jc w:val="center"/>
              <w:rPr>
                <w:rFonts w:ascii="Arial" w:hAnsi="Arial" w:cs="Arial"/>
                <w:sz w:val="16"/>
                <w:szCs w:val="16"/>
              </w:rPr>
            </w:pPr>
          </w:p>
        </w:tc>
        <w:tc>
          <w:tcPr>
            <w:tcW w:w="418" w:type="pct"/>
            <w:vAlign w:val="center"/>
          </w:tcPr>
          <w:p w:rsidR="00E67DE7" w:rsidRDefault="00E67DE7" w:rsidP="0017567D">
            <w:pPr>
              <w:jc w:val="center"/>
              <w:rPr>
                <w:rFonts w:ascii="Arial" w:hAnsi="Arial" w:cs="Arial"/>
                <w:sz w:val="16"/>
                <w:szCs w:val="16"/>
              </w:rPr>
            </w:pPr>
            <w:r>
              <w:rPr>
                <w:rFonts w:ascii="Arial" w:hAnsi="Arial" w:cs="Arial"/>
                <w:sz w:val="16"/>
                <w:szCs w:val="16"/>
              </w:rPr>
              <w:t>10.01.2022.</w:t>
            </w:r>
          </w:p>
        </w:tc>
        <w:tc>
          <w:tcPr>
            <w:tcW w:w="324" w:type="pct"/>
            <w:vAlign w:val="center"/>
          </w:tcPr>
          <w:p w:rsidR="00E67DE7" w:rsidRDefault="00E67DE7" w:rsidP="002C0DF6">
            <w:pPr>
              <w:jc w:val="center"/>
              <w:rPr>
                <w:rFonts w:ascii="Arial" w:hAnsi="Arial" w:cs="Arial"/>
                <w:sz w:val="16"/>
                <w:szCs w:val="16"/>
              </w:rPr>
            </w:pPr>
            <w:r>
              <w:rPr>
                <w:rFonts w:ascii="Arial" w:hAnsi="Arial" w:cs="Arial"/>
                <w:sz w:val="16"/>
                <w:szCs w:val="16"/>
              </w:rPr>
              <w:t>48. mjeseci</w:t>
            </w:r>
          </w:p>
        </w:tc>
        <w:tc>
          <w:tcPr>
            <w:tcW w:w="396" w:type="pct"/>
            <w:vAlign w:val="center"/>
          </w:tcPr>
          <w:p w:rsidR="00E67DE7" w:rsidRDefault="00E67DE7" w:rsidP="00CC17DC">
            <w:pPr>
              <w:rPr>
                <w:rFonts w:ascii="Arial" w:hAnsi="Arial" w:cs="Arial"/>
                <w:sz w:val="16"/>
                <w:szCs w:val="16"/>
              </w:rPr>
            </w:pPr>
            <w:r>
              <w:rPr>
                <w:rFonts w:ascii="Arial" w:hAnsi="Arial" w:cs="Arial"/>
                <w:sz w:val="16"/>
                <w:szCs w:val="16"/>
              </w:rPr>
              <w:t>HRVATSKI TELEKOM</w:t>
            </w:r>
          </w:p>
          <w:p w:rsidR="00E67DE7" w:rsidRDefault="00E67DE7" w:rsidP="00CC17DC">
            <w:pPr>
              <w:rPr>
                <w:rFonts w:ascii="Arial" w:hAnsi="Arial" w:cs="Arial"/>
                <w:sz w:val="16"/>
                <w:szCs w:val="16"/>
              </w:rPr>
            </w:pPr>
            <w:r>
              <w:rPr>
                <w:rFonts w:ascii="Arial" w:hAnsi="Arial" w:cs="Arial"/>
                <w:sz w:val="16"/>
                <w:szCs w:val="16"/>
              </w:rPr>
              <w:t xml:space="preserve">  d.d. R.F. </w:t>
            </w:r>
          </w:p>
          <w:p w:rsidR="00E67DE7" w:rsidRDefault="00E67DE7" w:rsidP="00CC17DC">
            <w:pPr>
              <w:rPr>
                <w:rFonts w:ascii="Arial" w:hAnsi="Arial" w:cs="Arial"/>
                <w:sz w:val="16"/>
                <w:szCs w:val="16"/>
              </w:rPr>
            </w:pPr>
            <w:r>
              <w:rPr>
                <w:rFonts w:ascii="Arial" w:hAnsi="Arial" w:cs="Arial"/>
                <w:sz w:val="16"/>
                <w:szCs w:val="16"/>
              </w:rPr>
              <w:t xml:space="preserve">  Zagreb</w:t>
            </w:r>
          </w:p>
        </w:tc>
        <w:tc>
          <w:tcPr>
            <w:tcW w:w="394" w:type="pct"/>
            <w:gridSpan w:val="2"/>
            <w:shd w:val="clear" w:color="auto" w:fill="7F7F7F" w:themeFill="text1" w:themeFillTint="80"/>
            <w:vAlign w:val="center"/>
          </w:tcPr>
          <w:p w:rsidR="00E67DE7" w:rsidRDefault="00E67DE7" w:rsidP="0020325A">
            <w:pPr>
              <w:rPr>
                <w:rFonts w:ascii="Arial" w:hAnsi="Arial" w:cs="Arial"/>
                <w:sz w:val="16"/>
                <w:szCs w:val="16"/>
              </w:rPr>
            </w:pPr>
          </w:p>
        </w:tc>
        <w:tc>
          <w:tcPr>
            <w:tcW w:w="417" w:type="pct"/>
            <w:shd w:val="clear" w:color="auto" w:fill="7F7F7F" w:themeFill="text1" w:themeFillTint="80"/>
            <w:vAlign w:val="center"/>
          </w:tcPr>
          <w:p w:rsidR="00E67DE7" w:rsidRDefault="00E67DE7" w:rsidP="00EA05F2">
            <w:pPr>
              <w:jc w:val="center"/>
              <w:rPr>
                <w:rFonts w:ascii="Arial" w:hAnsi="Arial" w:cs="Arial"/>
                <w:sz w:val="16"/>
                <w:szCs w:val="16"/>
              </w:rPr>
            </w:pPr>
          </w:p>
        </w:tc>
        <w:tc>
          <w:tcPr>
            <w:tcW w:w="398" w:type="pct"/>
            <w:shd w:val="clear" w:color="auto" w:fill="7F7F7F" w:themeFill="text1" w:themeFillTint="80"/>
            <w:vAlign w:val="center"/>
          </w:tcPr>
          <w:p w:rsidR="00E67DE7" w:rsidRPr="004D717A" w:rsidRDefault="00E67DE7" w:rsidP="00EA05F2">
            <w:pPr>
              <w:jc w:val="center"/>
              <w:rPr>
                <w:rFonts w:ascii="Arial" w:hAnsi="Arial" w:cs="Arial"/>
                <w:sz w:val="16"/>
                <w:szCs w:val="16"/>
              </w:rPr>
            </w:pPr>
          </w:p>
        </w:tc>
      </w:tr>
      <w:tr w:rsidR="00E67DE7" w:rsidRPr="006D78C8" w:rsidTr="00410439">
        <w:trPr>
          <w:trHeight w:val="516"/>
        </w:trPr>
        <w:tc>
          <w:tcPr>
            <w:tcW w:w="420" w:type="pct"/>
            <w:vAlign w:val="center"/>
          </w:tcPr>
          <w:p w:rsidR="00E67DE7" w:rsidRDefault="00E67DE7" w:rsidP="0089606F">
            <w:pPr>
              <w:autoSpaceDE w:val="0"/>
              <w:autoSpaceDN w:val="0"/>
              <w:adjustRightInd w:val="0"/>
              <w:rPr>
                <w:rFonts w:ascii="Arial" w:hAnsi="Arial" w:cs="Arial"/>
                <w:sz w:val="16"/>
                <w:szCs w:val="16"/>
              </w:rPr>
            </w:pPr>
            <w:r>
              <w:rPr>
                <w:rFonts w:ascii="Arial" w:hAnsi="Arial" w:cs="Arial"/>
                <w:sz w:val="16"/>
                <w:szCs w:val="16"/>
              </w:rPr>
              <w:t>UGOVORI SKLOPLJENI TEMELJEM OS-A</w:t>
            </w:r>
          </w:p>
        </w:tc>
        <w:tc>
          <w:tcPr>
            <w:tcW w:w="225" w:type="pct"/>
            <w:vAlign w:val="center"/>
          </w:tcPr>
          <w:p w:rsidR="00E67DE7" w:rsidRDefault="00E67DE7" w:rsidP="00075F9A">
            <w:pPr>
              <w:jc w:val="center"/>
              <w:rPr>
                <w:rFonts w:ascii="Arial" w:hAnsi="Arial" w:cs="Arial"/>
                <w:i/>
                <w:sz w:val="16"/>
                <w:szCs w:val="16"/>
              </w:rPr>
            </w:pPr>
            <w:r>
              <w:rPr>
                <w:rFonts w:ascii="Arial" w:hAnsi="Arial" w:cs="Arial"/>
                <w:i/>
                <w:sz w:val="16"/>
                <w:szCs w:val="16"/>
              </w:rPr>
              <w:t>1</w:t>
            </w:r>
            <w:r w:rsidR="00075F9A">
              <w:rPr>
                <w:rFonts w:ascii="Arial" w:hAnsi="Arial" w:cs="Arial"/>
                <w:i/>
                <w:sz w:val="16"/>
                <w:szCs w:val="16"/>
              </w:rPr>
              <w:t>1</w:t>
            </w:r>
            <w:r>
              <w:rPr>
                <w:rFonts w:ascii="Arial" w:hAnsi="Arial" w:cs="Arial"/>
                <w:i/>
                <w:sz w:val="16"/>
                <w:szCs w:val="16"/>
              </w:rPr>
              <w:t>.1</w:t>
            </w:r>
          </w:p>
        </w:tc>
        <w:tc>
          <w:tcPr>
            <w:tcW w:w="709" w:type="pct"/>
            <w:vAlign w:val="center"/>
          </w:tcPr>
          <w:p w:rsidR="00E67DE7" w:rsidRDefault="00E67DE7" w:rsidP="001D0C62">
            <w:pPr>
              <w:rPr>
                <w:rFonts w:ascii="Arial" w:hAnsi="Arial" w:cs="Arial"/>
                <w:sz w:val="16"/>
                <w:szCs w:val="16"/>
              </w:rPr>
            </w:pPr>
            <w:r>
              <w:rPr>
                <w:rFonts w:ascii="Arial" w:hAnsi="Arial" w:cs="Arial"/>
                <w:sz w:val="16"/>
                <w:szCs w:val="16"/>
              </w:rPr>
              <w:t>Ugovor o javnoj nabavi javno dostupnih telefonskih usluga u pokretnoj elektroničkoj komunikacijskoj mreži</w:t>
            </w:r>
          </w:p>
        </w:tc>
        <w:tc>
          <w:tcPr>
            <w:tcW w:w="467" w:type="pct"/>
            <w:vAlign w:val="center"/>
          </w:tcPr>
          <w:p w:rsidR="00E67DE7" w:rsidRDefault="00E67DE7" w:rsidP="00EA05F2">
            <w:pPr>
              <w:jc w:val="center"/>
              <w:rPr>
                <w:rFonts w:ascii="Arial" w:hAnsi="Arial" w:cs="Arial"/>
                <w:sz w:val="16"/>
                <w:szCs w:val="16"/>
              </w:rPr>
            </w:pPr>
          </w:p>
        </w:tc>
        <w:tc>
          <w:tcPr>
            <w:tcW w:w="394" w:type="pct"/>
            <w:vAlign w:val="center"/>
          </w:tcPr>
          <w:p w:rsidR="00E67DE7" w:rsidRDefault="00A31DC9" w:rsidP="00EA05F2">
            <w:pPr>
              <w:jc w:val="center"/>
              <w:rPr>
                <w:rFonts w:ascii="Arial" w:hAnsi="Arial" w:cs="Arial"/>
                <w:sz w:val="16"/>
                <w:szCs w:val="16"/>
              </w:rPr>
            </w:pPr>
            <w:r>
              <w:rPr>
                <w:rFonts w:ascii="Arial" w:hAnsi="Arial" w:cs="Arial"/>
                <w:sz w:val="16"/>
                <w:szCs w:val="16"/>
              </w:rPr>
              <w:t>Otvoreni postupak- zajednička javna nabava</w:t>
            </w:r>
          </w:p>
        </w:tc>
        <w:tc>
          <w:tcPr>
            <w:tcW w:w="438" w:type="pct"/>
            <w:vAlign w:val="center"/>
          </w:tcPr>
          <w:p w:rsidR="00E67DE7" w:rsidRDefault="00410439" w:rsidP="000765BF">
            <w:pPr>
              <w:jc w:val="center"/>
              <w:rPr>
                <w:rFonts w:ascii="Arial" w:hAnsi="Arial" w:cs="Arial"/>
                <w:sz w:val="16"/>
                <w:szCs w:val="16"/>
              </w:rPr>
            </w:pPr>
            <w:r>
              <w:rPr>
                <w:rFonts w:ascii="Arial" w:hAnsi="Arial" w:cs="Arial"/>
                <w:sz w:val="16"/>
                <w:szCs w:val="16"/>
              </w:rPr>
              <w:t>Vrijednost bez PDV-a:5.568,48</w:t>
            </w:r>
          </w:p>
          <w:p w:rsidR="00410439" w:rsidRDefault="00410439" w:rsidP="000765BF">
            <w:pPr>
              <w:jc w:val="center"/>
              <w:rPr>
                <w:rFonts w:ascii="Arial" w:hAnsi="Arial" w:cs="Arial"/>
                <w:sz w:val="16"/>
                <w:szCs w:val="16"/>
              </w:rPr>
            </w:pPr>
            <w:r>
              <w:rPr>
                <w:rFonts w:ascii="Arial" w:hAnsi="Arial" w:cs="Arial"/>
                <w:sz w:val="16"/>
                <w:szCs w:val="16"/>
              </w:rPr>
              <w:t>PDV:1.392,12</w:t>
            </w:r>
          </w:p>
          <w:p w:rsidR="00410439" w:rsidRDefault="00410439" w:rsidP="000765BF">
            <w:pPr>
              <w:jc w:val="center"/>
              <w:rPr>
                <w:rFonts w:ascii="Arial" w:hAnsi="Arial" w:cs="Arial"/>
                <w:sz w:val="16"/>
                <w:szCs w:val="16"/>
              </w:rPr>
            </w:pPr>
            <w:r>
              <w:rPr>
                <w:rFonts w:ascii="Arial" w:hAnsi="Arial" w:cs="Arial"/>
                <w:sz w:val="16"/>
                <w:szCs w:val="16"/>
              </w:rPr>
              <w:t>Ukupno: 6.960,60</w:t>
            </w:r>
          </w:p>
        </w:tc>
        <w:tc>
          <w:tcPr>
            <w:tcW w:w="418" w:type="pct"/>
            <w:vAlign w:val="center"/>
          </w:tcPr>
          <w:p w:rsidR="00E67DE7" w:rsidRDefault="00410439" w:rsidP="0017567D">
            <w:pPr>
              <w:jc w:val="center"/>
              <w:rPr>
                <w:rFonts w:ascii="Arial" w:hAnsi="Arial" w:cs="Arial"/>
                <w:sz w:val="16"/>
                <w:szCs w:val="16"/>
              </w:rPr>
            </w:pPr>
            <w:r>
              <w:rPr>
                <w:rFonts w:ascii="Arial" w:hAnsi="Arial" w:cs="Arial"/>
                <w:sz w:val="16"/>
                <w:szCs w:val="16"/>
              </w:rPr>
              <w:t>1.02. 2022.</w:t>
            </w:r>
          </w:p>
        </w:tc>
        <w:tc>
          <w:tcPr>
            <w:tcW w:w="324" w:type="pct"/>
            <w:vAlign w:val="center"/>
          </w:tcPr>
          <w:p w:rsidR="00E67DE7" w:rsidRDefault="00410439" w:rsidP="002C0DF6">
            <w:pPr>
              <w:jc w:val="center"/>
              <w:rPr>
                <w:rFonts w:ascii="Arial" w:hAnsi="Arial" w:cs="Arial"/>
                <w:sz w:val="16"/>
                <w:szCs w:val="16"/>
              </w:rPr>
            </w:pPr>
            <w:r>
              <w:rPr>
                <w:rFonts w:ascii="Arial" w:hAnsi="Arial" w:cs="Arial"/>
                <w:sz w:val="16"/>
                <w:szCs w:val="16"/>
              </w:rPr>
              <w:t>12.</w:t>
            </w:r>
          </w:p>
          <w:p w:rsidR="00410439" w:rsidRDefault="00410439" w:rsidP="002C0DF6">
            <w:pPr>
              <w:jc w:val="center"/>
              <w:rPr>
                <w:rFonts w:ascii="Arial" w:hAnsi="Arial" w:cs="Arial"/>
                <w:sz w:val="16"/>
                <w:szCs w:val="16"/>
              </w:rPr>
            </w:pPr>
            <w:r>
              <w:rPr>
                <w:rFonts w:ascii="Arial" w:hAnsi="Arial" w:cs="Arial"/>
                <w:sz w:val="16"/>
                <w:szCs w:val="16"/>
              </w:rPr>
              <w:t>mjeseci</w:t>
            </w:r>
          </w:p>
        </w:tc>
        <w:tc>
          <w:tcPr>
            <w:tcW w:w="396" w:type="pct"/>
            <w:vAlign w:val="center"/>
          </w:tcPr>
          <w:p w:rsidR="00E67DE7" w:rsidRDefault="00410439" w:rsidP="00CC17DC">
            <w:pPr>
              <w:rPr>
                <w:rFonts w:ascii="Arial" w:hAnsi="Arial" w:cs="Arial"/>
                <w:sz w:val="16"/>
                <w:szCs w:val="16"/>
              </w:rPr>
            </w:pPr>
            <w:r>
              <w:rPr>
                <w:rFonts w:ascii="Arial" w:hAnsi="Arial" w:cs="Arial"/>
                <w:sz w:val="16"/>
                <w:szCs w:val="16"/>
              </w:rPr>
              <w:t>HRVATSKI TELEKOM</w:t>
            </w:r>
          </w:p>
          <w:p w:rsidR="00410439" w:rsidRDefault="00410439" w:rsidP="00CC17DC">
            <w:pPr>
              <w:rPr>
                <w:rFonts w:ascii="Arial" w:hAnsi="Arial" w:cs="Arial"/>
                <w:sz w:val="16"/>
                <w:szCs w:val="16"/>
              </w:rPr>
            </w:pPr>
            <w:r>
              <w:rPr>
                <w:rFonts w:ascii="Arial" w:hAnsi="Arial" w:cs="Arial"/>
                <w:sz w:val="16"/>
                <w:szCs w:val="16"/>
              </w:rPr>
              <w:t xml:space="preserve"> d.d. R.F.      Zagreb</w:t>
            </w:r>
          </w:p>
        </w:tc>
        <w:tc>
          <w:tcPr>
            <w:tcW w:w="394" w:type="pct"/>
            <w:gridSpan w:val="2"/>
            <w:shd w:val="clear" w:color="auto" w:fill="FFFFFF" w:themeFill="background1"/>
            <w:vAlign w:val="center"/>
          </w:tcPr>
          <w:p w:rsidR="00E67DE7" w:rsidRDefault="00410439" w:rsidP="0020325A">
            <w:pPr>
              <w:rPr>
                <w:rFonts w:ascii="Arial" w:hAnsi="Arial" w:cs="Arial"/>
                <w:sz w:val="16"/>
                <w:szCs w:val="16"/>
              </w:rPr>
            </w:pPr>
            <w:r>
              <w:rPr>
                <w:rFonts w:ascii="Arial" w:hAnsi="Arial" w:cs="Arial"/>
                <w:sz w:val="16"/>
                <w:szCs w:val="16"/>
              </w:rPr>
              <w:t>u tijeku</w:t>
            </w:r>
          </w:p>
        </w:tc>
        <w:tc>
          <w:tcPr>
            <w:tcW w:w="417" w:type="pct"/>
            <w:shd w:val="clear" w:color="auto" w:fill="FFFFFF" w:themeFill="background1"/>
            <w:vAlign w:val="center"/>
          </w:tcPr>
          <w:p w:rsidR="00E67DE7" w:rsidRDefault="00410439" w:rsidP="00EA05F2">
            <w:pPr>
              <w:jc w:val="center"/>
              <w:rPr>
                <w:rFonts w:ascii="Arial" w:hAnsi="Arial" w:cs="Arial"/>
                <w:sz w:val="16"/>
                <w:szCs w:val="16"/>
              </w:rPr>
            </w:pPr>
            <w:r>
              <w:rPr>
                <w:rFonts w:ascii="Arial" w:hAnsi="Arial" w:cs="Arial"/>
                <w:sz w:val="16"/>
                <w:szCs w:val="16"/>
              </w:rPr>
              <w:t>u tijeku</w:t>
            </w:r>
          </w:p>
        </w:tc>
        <w:tc>
          <w:tcPr>
            <w:tcW w:w="398" w:type="pct"/>
            <w:shd w:val="clear" w:color="auto" w:fill="FFFFFF" w:themeFill="background1"/>
            <w:vAlign w:val="center"/>
          </w:tcPr>
          <w:p w:rsidR="00E67DE7" w:rsidRPr="004D717A" w:rsidRDefault="00E67DE7"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D97ACF" w:rsidRDefault="00D97ACF" w:rsidP="00D94118">
      <w:pPr>
        <w:spacing w:after="0" w:line="240" w:lineRule="auto"/>
        <w:rPr>
          <w:rFonts w:ascii="Arial" w:hAnsi="Arial" w:cs="Arial"/>
          <w:sz w:val="18"/>
          <w:szCs w:val="18"/>
        </w:rPr>
      </w:pPr>
    </w:p>
    <w:p w:rsidR="00D97ACF" w:rsidRDefault="002F44A5" w:rsidP="00D94118">
      <w:pPr>
        <w:spacing w:after="0" w:line="240" w:lineRule="auto"/>
        <w:rPr>
          <w:rFonts w:ascii="Arial" w:hAnsi="Arial" w:cs="Arial"/>
          <w:sz w:val="18"/>
          <w:szCs w:val="18"/>
        </w:rPr>
      </w:pPr>
      <w:r>
        <w:rPr>
          <w:rFonts w:ascii="Arial" w:hAnsi="Arial" w:cs="Arial"/>
          <w:sz w:val="18"/>
          <w:szCs w:val="18"/>
        </w:rPr>
        <w:lastRenderedPageBreak/>
        <w:t>Podaci u registru su ažurirani na dan:</w:t>
      </w:r>
      <w:r w:rsidR="00741999">
        <w:rPr>
          <w:rFonts w:ascii="Arial" w:hAnsi="Arial" w:cs="Arial"/>
          <w:sz w:val="18"/>
          <w:szCs w:val="18"/>
        </w:rPr>
        <w:tab/>
      </w:r>
    </w:p>
    <w:p w:rsidR="00D94118" w:rsidRDefault="00741999" w:rsidP="00D94118">
      <w:pPr>
        <w:spacing w:after="0" w:line="240" w:lineRule="auto"/>
        <w:rPr>
          <w:rFonts w:ascii="Arial" w:hAnsi="Arial" w:cs="Arial"/>
          <w:sz w:val="18"/>
          <w:szCs w:val="18"/>
        </w:rPr>
      </w:pPr>
      <w:bookmarkStart w:id="0" w:name="_GoBack"/>
      <w:bookmarkEnd w:id="0"/>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474B5" w:rsidRDefault="00340B21" w:rsidP="002F44A5">
      <w:pPr>
        <w:spacing w:after="0" w:line="240" w:lineRule="auto"/>
        <w:rPr>
          <w:rFonts w:ascii="Arial" w:hAnsi="Arial" w:cs="Arial"/>
          <w:sz w:val="18"/>
          <w:szCs w:val="18"/>
        </w:rPr>
      </w:pPr>
      <w:r>
        <w:rPr>
          <w:rFonts w:ascii="Arial" w:hAnsi="Arial" w:cs="Arial"/>
          <w:sz w:val="18"/>
          <w:szCs w:val="18"/>
        </w:rPr>
        <w:t>28</w:t>
      </w:r>
      <w:r w:rsidR="00D94118">
        <w:rPr>
          <w:rFonts w:ascii="Arial" w:hAnsi="Arial" w:cs="Arial"/>
          <w:sz w:val="18"/>
          <w:szCs w:val="18"/>
        </w:rPr>
        <w:t>.</w:t>
      </w:r>
      <w:r w:rsidR="005F4D5A">
        <w:rPr>
          <w:rFonts w:ascii="Arial" w:hAnsi="Arial" w:cs="Arial"/>
          <w:sz w:val="18"/>
          <w:szCs w:val="18"/>
        </w:rPr>
        <w:t xml:space="preserve"> veljače</w:t>
      </w:r>
      <w:r w:rsidR="00D94118">
        <w:rPr>
          <w:rFonts w:ascii="Arial" w:hAnsi="Arial" w:cs="Arial"/>
          <w:sz w:val="18"/>
          <w:szCs w:val="18"/>
        </w:rPr>
        <w:t xml:space="preserve"> 20</w:t>
      </w:r>
      <w:r w:rsidR="00A56CC1">
        <w:rPr>
          <w:rFonts w:ascii="Arial" w:hAnsi="Arial" w:cs="Arial"/>
          <w:sz w:val="18"/>
          <w:szCs w:val="18"/>
        </w:rPr>
        <w:t>2</w:t>
      </w:r>
      <w:r>
        <w:rPr>
          <w:rFonts w:ascii="Arial" w:hAnsi="Arial" w:cs="Arial"/>
          <w:sz w:val="18"/>
          <w:szCs w:val="18"/>
        </w:rPr>
        <w:t>2</w:t>
      </w:r>
      <w:r w:rsidR="00D94118">
        <w:rPr>
          <w:rFonts w:ascii="Arial" w:hAnsi="Arial" w:cs="Arial"/>
          <w:sz w:val="18"/>
          <w:szCs w:val="18"/>
        </w:rPr>
        <w:t>.</w:t>
      </w:r>
    </w:p>
    <w:p w:rsidR="002F44A5" w:rsidRDefault="002F44A5" w:rsidP="002F44A5">
      <w:pPr>
        <w:spacing w:after="0" w:line="240" w:lineRule="auto"/>
        <w:rPr>
          <w:rFonts w:ascii="Arial" w:hAnsi="Arial" w:cs="Arial"/>
          <w:sz w:val="18"/>
          <w:szCs w:val="18"/>
        </w:rPr>
      </w:pPr>
    </w:p>
    <w:p w:rsidR="008C6AB4" w:rsidRPr="00741999" w:rsidRDefault="008C6AB4" w:rsidP="008C6AB4">
      <w:pPr>
        <w:spacing w:after="0" w:line="240" w:lineRule="auto"/>
        <w:jc w:val="both"/>
        <w:rPr>
          <w:rFonts w:ascii="Arial" w:hAnsi="Arial" w:cs="Arial"/>
          <w:i/>
          <w:sz w:val="16"/>
          <w:szCs w:val="16"/>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p w:rsidR="002F44A5" w:rsidRDefault="002F44A5" w:rsidP="002F44A5">
      <w:pPr>
        <w:spacing w:after="0" w:line="240" w:lineRule="auto"/>
        <w:rPr>
          <w:rFonts w:ascii="Arial" w:hAnsi="Arial" w:cs="Arial"/>
          <w:sz w:val="18"/>
          <w:szCs w:val="18"/>
        </w:rPr>
      </w:pPr>
    </w:p>
    <w:sectPr w:rsidR="002F44A5" w:rsidSect="006D78C8">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1E" w:rsidRDefault="00CB0B1E" w:rsidP="00AF6DCA">
      <w:pPr>
        <w:spacing w:after="0" w:line="240" w:lineRule="auto"/>
      </w:pPr>
      <w:r>
        <w:separator/>
      </w:r>
    </w:p>
  </w:endnote>
  <w:endnote w:type="continuationSeparator" w:id="0">
    <w:p w:rsidR="00CB0B1E" w:rsidRDefault="00CB0B1E" w:rsidP="00AF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558071"/>
      <w:docPartObj>
        <w:docPartGallery w:val="Page Numbers (Bottom of Page)"/>
        <w:docPartUnique/>
      </w:docPartObj>
    </w:sdtPr>
    <w:sdtEndPr/>
    <w:sdtContent>
      <w:p w:rsidR="00410439" w:rsidRDefault="00410439">
        <w:pPr>
          <w:pStyle w:val="Podnoje"/>
          <w:jc w:val="right"/>
        </w:pPr>
        <w:r>
          <w:fldChar w:fldCharType="begin"/>
        </w:r>
        <w:r>
          <w:instrText>PAGE   \* MERGEFORMAT</w:instrText>
        </w:r>
        <w:r>
          <w:fldChar w:fldCharType="separate"/>
        </w:r>
        <w:r w:rsidR="00D97ACF">
          <w:rPr>
            <w:noProof/>
          </w:rPr>
          <w:t>6</w:t>
        </w:r>
        <w:r>
          <w:fldChar w:fldCharType="end"/>
        </w:r>
      </w:p>
    </w:sdtContent>
  </w:sdt>
  <w:p w:rsidR="00410439" w:rsidRDefault="0041043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1E" w:rsidRDefault="00CB0B1E" w:rsidP="00AF6DCA">
      <w:pPr>
        <w:spacing w:after="0" w:line="240" w:lineRule="auto"/>
      </w:pPr>
      <w:r>
        <w:separator/>
      </w:r>
    </w:p>
  </w:footnote>
  <w:footnote w:type="continuationSeparator" w:id="0">
    <w:p w:rsidR="00CB0B1E" w:rsidRDefault="00CB0B1E" w:rsidP="00AF6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3AE6"/>
    <w:rsid w:val="00004AA5"/>
    <w:rsid w:val="000207E6"/>
    <w:rsid w:val="000222D0"/>
    <w:rsid w:val="0003708D"/>
    <w:rsid w:val="00041E36"/>
    <w:rsid w:val="000530B9"/>
    <w:rsid w:val="000668DE"/>
    <w:rsid w:val="00075F9A"/>
    <w:rsid w:val="000765BF"/>
    <w:rsid w:val="000A1A6A"/>
    <w:rsid w:val="000C3458"/>
    <w:rsid w:val="000E376B"/>
    <w:rsid w:val="00113F46"/>
    <w:rsid w:val="001255D8"/>
    <w:rsid w:val="00136005"/>
    <w:rsid w:val="0015214D"/>
    <w:rsid w:val="001608FD"/>
    <w:rsid w:val="001649EC"/>
    <w:rsid w:val="001658BF"/>
    <w:rsid w:val="0017313F"/>
    <w:rsid w:val="0017567D"/>
    <w:rsid w:val="001817DA"/>
    <w:rsid w:val="001B1A0E"/>
    <w:rsid w:val="001C6181"/>
    <w:rsid w:val="001D0C62"/>
    <w:rsid w:val="001F2D37"/>
    <w:rsid w:val="0020325A"/>
    <w:rsid w:val="00212E64"/>
    <w:rsid w:val="0021384B"/>
    <w:rsid w:val="00225D56"/>
    <w:rsid w:val="002710D1"/>
    <w:rsid w:val="002A2CCD"/>
    <w:rsid w:val="002A57C8"/>
    <w:rsid w:val="002C0DF6"/>
    <w:rsid w:val="002C3DF8"/>
    <w:rsid w:val="002D0CEB"/>
    <w:rsid w:val="002D7771"/>
    <w:rsid w:val="002F44A5"/>
    <w:rsid w:val="00340B21"/>
    <w:rsid w:val="003443CF"/>
    <w:rsid w:val="00344FAB"/>
    <w:rsid w:val="00374EA5"/>
    <w:rsid w:val="003B17E5"/>
    <w:rsid w:val="003B17EB"/>
    <w:rsid w:val="003B4AEC"/>
    <w:rsid w:val="003B6832"/>
    <w:rsid w:val="003C4171"/>
    <w:rsid w:val="003D4D25"/>
    <w:rsid w:val="00410439"/>
    <w:rsid w:val="0041294E"/>
    <w:rsid w:val="00435E45"/>
    <w:rsid w:val="00443DDA"/>
    <w:rsid w:val="004551AE"/>
    <w:rsid w:val="00487C90"/>
    <w:rsid w:val="004B75E0"/>
    <w:rsid w:val="004C45FA"/>
    <w:rsid w:val="004D717A"/>
    <w:rsid w:val="004E54B9"/>
    <w:rsid w:val="004E5B54"/>
    <w:rsid w:val="004F0122"/>
    <w:rsid w:val="00513A19"/>
    <w:rsid w:val="00521C0C"/>
    <w:rsid w:val="005474B5"/>
    <w:rsid w:val="0056214B"/>
    <w:rsid w:val="0058231D"/>
    <w:rsid w:val="00596C16"/>
    <w:rsid w:val="005974A3"/>
    <w:rsid w:val="005B3E46"/>
    <w:rsid w:val="005F4D5A"/>
    <w:rsid w:val="005F7215"/>
    <w:rsid w:val="0060459D"/>
    <w:rsid w:val="00627122"/>
    <w:rsid w:val="00632B64"/>
    <w:rsid w:val="00650C8E"/>
    <w:rsid w:val="00653B6E"/>
    <w:rsid w:val="00666D78"/>
    <w:rsid w:val="00690ABC"/>
    <w:rsid w:val="00690BA3"/>
    <w:rsid w:val="006B33CA"/>
    <w:rsid w:val="006C0500"/>
    <w:rsid w:val="006D03CF"/>
    <w:rsid w:val="006D256E"/>
    <w:rsid w:val="006D78C8"/>
    <w:rsid w:val="006E1274"/>
    <w:rsid w:val="006E1F88"/>
    <w:rsid w:val="00714758"/>
    <w:rsid w:val="00741999"/>
    <w:rsid w:val="00764F79"/>
    <w:rsid w:val="00786CF1"/>
    <w:rsid w:val="0078712C"/>
    <w:rsid w:val="007B41FC"/>
    <w:rsid w:val="007C1363"/>
    <w:rsid w:val="007C3766"/>
    <w:rsid w:val="007E25B2"/>
    <w:rsid w:val="00827F92"/>
    <w:rsid w:val="00844CEA"/>
    <w:rsid w:val="0085207C"/>
    <w:rsid w:val="00885391"/>
    <w:rsid w:val="0089606F"/>
    <w:rsid w:val="00896470"/>
    <w:rsid w:val="008C6AB4"/>
    <w:rsid w:val="00922A64"/>
    <w:rsid w:val="00926158"/>
    <w:rsid w:val="009349C2"/>
    <w:rsid w:val="0095752B"/>
    <w:rsid w:val="009611AC"/>
    <w:rsid w:val="009612C5"/>
    <w:rsid w:val="009C16AF"/>
    <w:rsid w:val="009D2ECD"/>
    <w:rsid w:val="009F7C54"/>
    <w:rsid w:val="00A31DC9"/>
    <w:rsid w:val="00A412FC"/>
    <w:rsid w:val="00A44A56"/>
    <w:rsid w:val="00A51346"/>
    <w:rsid w:val="00A56CC1"/>
    <w:rsid w:val="00A6147A"/>
    <w:rsid w:val="00A7237E"/>
    <w:rsid w:val="00A727CC"/>
    <w:rsid w:val="00A73627"/>
    <w:rsid w:val="00A877BD"/>
    <w:rsid w:val="00AC53D4"/>
    <w:rsid w:val="00AD4DE0"/>
    <w:rsid w:val="00AF2B77"/>
    <w:rsid w:val="00AF6DCA"/>
    <w:rsid w:val="00B0307C"/>
    <w:rsid w:val="00B423F7"/>
    <w:rsid w:val="00B505C9"/>
    <w:rsid w:val="00B55018"/>
    <w:rsid w:val="00B67CDB"/>
    <w:rsid w:val="00B708CC"/>
    <w:rsid w:val="00B72499"/>
    <w:rsid w:val="00B759C8"/>
    <w:rsid w:val="00B84255"/>
    <w:rsid w:val="00BA549D"/>
    <w:rsid w:val="00BA54BC"/>
    <w:rsid w:val="00BA664A"/>
    <w:rsid w:val="00BE29DD"/>
    <w:rsid w:val="00BE5804"/>
    <w:rsid w:val="00C038A1"/>
    <w:rsid w:val="00C10EE2"/>
    <w:rsid w:val="00C344BE"/>
    <w:rsid w:val="00C64D7C"/>
    <w:rsid w:val="00C73AE6"/>
    <w:rsid w:val="00C87667"/>
    <w:rsid w:val="00CA72D9"/>
    <w:rsid w:val="00CB0B1E"/>
    <w:rsid w:val="00CB3BB6"/>
    <w:rsid w:val="00CC0BB4"/>
    <w:rsid w:val="00CC17DC"/>
    <w:rsid w:val="00CF5EA9"/>
    <w:rsid w:val="00D01B78"/>
    <w:rsid w:val="00D05C56"/>
    <w:rsid w:val="00D55AB7"/>
    <w:rsid w:val="00D648AC"/>
    <w:rsid w:val="00D71911"/>
    <w:rsid w:val="00D82FAF"/>
    <w:rsid w:val="00D94118"/>
    <w:rsid w:val="00D971A3"/>
    <w:rsid w:val="00D97ACF"/>
    <w:rsid w:val="00DA5A5C"/>
    <w:rsid w:val="00E10546"/>
    <w:rsid w:val="00E10943"/>
    <w:rsid w:val="00E14FA1"/>
    <w:rsid w:val="00E15221"/>
    <w:rsid w:val="00E31B19"/>
    <w:rsid w:val="00E67DE7"/>
    <w:rsid w:val="00E7309C"/>
    <w:rsid w:val="00E82A70"/>
    <w:rsid w:val="00E8468D"/>
    <w:rsid w:val="00EA05F2"/>
    <w:rsid w:val="00F01A3A"/>
    <w:rsid w:val="00F15248"/>
    <w:rsid w:val="00F2049B"/>
    <w:rsid w:val="00F24CC5"/>
    <w:rsid w:val="00F5387C"/>
    <w:rsid w:val="00F63F8A"/>
    <w:rsid w:val="00F64D4B"/>
    <w:rsid w:val="00F70B32"/>
    <w:rsid w:val="00F7404B"/>
    <w:rsid w:val="00F94720"/>
    <w:rsid w:val="00FA24ED"/>
    <w:rsid w:val="00FA3D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7419"/>
  <w15:docId w15:val="{515F64FA-422D-4511-8283-AB803832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2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F6DC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6DCA"/>
    <w:rPr>
      <w:rFonts w:ascii="Segoe UI" w:hAnsi="Segoe UI" w:cs="Segoe UI"/>
      <w:sz w:val="18"/>
      <w:szCs w:val="18"/>
    </w:rPr>
  </w:style>
  <w:style w:type="paragraph" w:styleId="Zaglavlje">
    <w:name w:val="header"/>
    <w:basedOn w:val="Normal"/>
    <w:link w:val="ZaglavljeChar"/>
    <w:uiPriority w:val="99"/>
    <w:unhideWhenUsed/>
    <w:rsid w:val="00AF6D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DCA"/>
  </w:style>
  <w:style w:type="paragraph" w:styleId="Podnoje">
    <w:name w:val="footer"/>
    <w:basedOn w:val="Normal"/>
    <w:link w:val="PodnojeChar"/>
    <w:uiPriority w:val="99"/>
    <w:unhideWhenUsed/>
    <w:rsid w:val="00AF6D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5C36-8E08-4D57-B838-66D04DFC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7</Pages>
  <Words>2228</Words>
  <Characters>12703</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2022-05-12T13:02:00Z</cp:lastPrinted>
  <dcterms:created xsi:type="dcterms:W3CDTF">2022-04-26T12:21:00Z</dcterms:created>
  <dcterms:modified xsi:type="dcterms:W3CDTF">2022-05-12T13:05:00Z</dcterms:modified>
</cp:coreProperties>
</file>